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2226CD86" w:rsidR="00F710A4" w:rsidRDefault="00B473AB">
      <w:pPr>
        <w:spacing w:after="11" w:line="250" w:lineRule="auto"/>
        <w:ind w:left="118" w:right="49"/>
        <w:jc w:val="right"/>
        <w:rPr>
          <w:color w:val="244061"/>
          <w:sz w:val="28"/>
        </w:rPr>
      </w:pPr>
      <w:r>
        <w:rPr>
          <w:color w:val="244061"/>
          <w:sz w:val="28"/>
        </w:rPr>
        <w:t xml:space="preserve">  </w:t>
      </w:r>
      <w:r>
        <w:rPr>
          <w:color w:val="244061"/>
          <w:sz w:val="28"/>
        </w:rPr>
        <w:tab/>
      </w:r>
      <w:r>
        <w:rPr>
          <w:color w:val="244061"/>
          <w:sz w:val="28"/>
        </w:rPr>
        <w:tab/>
      </w:r>
      <w:r>
        <w:rPr>
          <w:color w:val="244061"/>
          <w:sz w:val="28"/>
        </w:rPr>
        <w:tab/>
        <w:t>The Public Hall, 216 Main Street, Billinge</w:t>
      </w:r>
      <w:r w:rsidR="00E242A8">
        <w:rPr>
          <w:color w:val="244061"/>
          <w:sz w:val="28"/>
        </w:rPr>
        <w:t>,</w:t>
      </w:r>
      <w:r w:rsidR="00647034">
        <w:rPr>
          <w:color w:val="244061"/>
          <w:sz w:val="28"/>
        </w:rPr>
        <w:t xml:space="preserve"> </w:t>
      </w:r>
      <w:r>
        <w:rPr>
          <w:color w:val="244061"/>
          <w:sz w:val="28"/>
        </w:rPr>
        <w:t xml:space="preserve">WN5 7PE    </w:t>
      </w:r>
    </w:p>
    <w:p w14:paraId="454BE40B" w14:textId="321E102D" w:rsidR="00A61B04" w:rsidRDefault="00000000">
      <w:pPr>
        <w:spacing w:after="11" w:line="250" w:lineRule="auto"/>
        <w:ind w:left="118" w:right="49"/>
        <w:jc w:val="right"/>
      </w:pPr>
      <w:r>
        <w:rPr>
          <w:color w:val="244061"/>
          <w:sz w:val="28"/>
        </w:rPr>
        <w:t xml:space="preserve">07483 325064 </w:t>
      </w:r>
    </w:p>
    <w:p w14:paraId="0B7855C9" w14:textId="2207378E" w:rsidR="00A61B04" w:rsidRDefault="00000000">
      <w:pPr>
        <w:spacing w:after="11" w:line="250" w:lineRule="auto"/>
        <w:ind w:left="118" w:right="49"/>
        <w:jc w:val="right"/>
      </w:pPr>
      <w:r>
        <w:rPr>
          <w:color w:val="244061"/>
          <w:sz w:val="28"/>
        </w:rPr>
        <w:t>clerk@billingeparishcouncil.gov.uk</w:t>
      </w:r>
      <w:r>
        <w:rPr>
          <w:sz w:val="22"/>
        </w:rPr>
        <w:t xml:space="preserve"> </w:t>
      </w:r>
    </w:p>
    <w:p w14:paraId="227FC70E" w14:textId="77777777" w:rsidR="00A61B04" w:rsidRDefault="00000000">
      <w:pPr>
        <w:spacing w:after="0" w:line="259" w:lineRule="auto"/>
        <w:ind w:left="108" w:right="0" w:firstLine="0"/>
        <w:jc w:val="right"/>
      </w:pPr>
      <w:r>
        <w:rPr>
          <w:color w:val="244061"/>
          <w:sz w:val="28"/>
        </w:rPr>
        <w:t xml:space="preserve"> </w:t>
      </w:r>
    </w:p>
    <w:p w14:paraId="052985B1" w14:textId="3363EC4A" w:rsidR="00A61B04" w:rsidRDefault="00000000" w:rsidP="00A24F94">
      <w:pPr>
        <w:spacing w:after="0" w:line="259" w:lineRule="auto"/>
        <w:ind w:left="108" w:right="0" w:firstLine="0"/>
      </w:pPr>
      <w:r>
        <w:rPr>
          <w:sz w:val="22"/>
        </w:rPr>
        <w:t xml:space="preserve"> </w:t>
      </w:r>
    </w:p>
    <w:p w14:paraId="05701BE9" w14:textId="53D9B29D" w:rsidR="00BD21F4" w:rsidRDefault="00000000" w:rsidP="00B327B3">
      <w:pPr>
        <w:spacing w:after="0"/>
        <w:ind w:left="0" w:right="0"/>
        <w:jc w:val="center"/>
        <w:rPr>
          <w:b/>
        </w:rPr>
      </w:pPr>
      <w:r w:rsidRPr="00BD21F4">
        <w:rPr>
          <w:b/>
        </w:rPr>
        <w:t>M</w:t>
      </w:r>
      <w:r w:rsidR="00B327B3">
        <w:rPr>
          <w:b/>
        </w:rPr>
        <w:t xml:space="preserve">inutes of the </w:t>
      </w:r>
      <w:r w:rsidR="002F62C2" w:rsidRPr="00BD21F4">
        <w:rPr>
          <w:b/>
        </w:rPr>
        <w:t xml:space="preserve">Billinge Chapel End Parish Council </w:t>
      </w:r>
      <w:r w:rsidR="00D05A55" w:rsidRPr="00BD21F4">
        <w:rPr>
          <w:b/>
        </w:rPr>
        <w:t xml:space="preserve">full council meeting </w:t>
      </w:r>
    </w:p>
    <w:p w14:paraId="3A1F576F" w14:textId="49A2714D" w:rsidR="00BD21F4" w:rsidRDefault="00000000" w:rsidP="00B327B3">
      <w:pPr>
        <w:spacing w:after="0"/>
        <w:ind w:left="0" w:right="0"/>
        <w:jc w:val="center"/>
        <w:rPr>
          <w:b/>
        </w:rPr>
      </w:pPr>
      <w:r w:rsidRPr="00BD21F4">
        <w:rPr>
          <w:b/>
        </w:rPr>
        <w:t xml:space="preserve">on </w:t>
      </w:r>
      <w:r w:rsidR="00D05A55" w:rsidRPr="00BD21F4">
        <w:rPr>
          <w:b/>
        </w:rPr>
        <w:t xml:space="preserve">Monday </w:t>
      </w:r>
      <w:r w:rsidR="0001339E">
        <w:rPr>
          <w:b/>
        </w:rPr>
        <w:t>17</w:t>
      </w:r>
      <w:r w:rsidR="0001339E" w:rsidRPr="0001339E">
        <w:rPr>
          <w:b/>
          <w:vertAlign w:val="superscript"/>
        </w:rPr>
        <w:t>th</w:t>
      </w:r>
      <w:r w:rsidR="0001339E">
        <w:rPr>
          <w:b/>
        </w:rPr>
        <w:t xml:space="preserve"> </w:t>
      </w:r>
      <w:r w:rsidR="00700AB0">
        <w:rPr>
          <w:b/>
        </w:rPr>
        <w:t>March</w:t>
      </w:r>
      <w:r w:rsidRPr="00BD21F4">
        <w:rPr>
          <w:b/>
        </w:rPr>
        <w:t xml:space="preserve"> 202</w:t>
      </w:r>
      <w:r w:rsidR="005C490C">
        <w:rPr>
          <w:b/>
        </w:rPr>
        <w:t>5</w:t>
      </w:r>
      <w:r w:rsidRPr="00BD21F4">
        <w:rPr>
          <w:b/>
        </w:rPr>
        <w:t xml:space="preserve"> at 7</w:t>
      </w:r>
      <w:r w:rsidR="003E2977" w:rsidRPr="00BD21F4">
        <w:rPr>
          <w:b/>
        </w:rPr>
        <w:t>.30pm</w:t>
      </w:r>
    </w:p>
    <w:p w14:paraId="0F9DC70E" w14:textId="46CABD9C" w:rsidR="003E2977" w:rsidRDefault="003E2977" w:rsidP="00B327B3">
      <w:pPr>
        <w:spacing w:after="0"/>
        <w:ind w:left="0" w:right="0"/>
        <w:jc w:val="center"/>
        <w:rPr>
          <w:b/>
          <w:bCs/>
        </w:rPr>
      </w:pPr>
      <w:r w:rsidRPr="00BD21F4">
        <w:rPr>
          <w:b/>
        </w:rPr>
        <w:t xml:space="preserve">at </w:t>
      </w:r>
      <w:r w:rsidRPr="00BD21F4">
        <w:rPr>
          <w:b/>
          <w:bCs/>
        </w:rPr>
        <w:t>The Public Hall, 216 Main Street, Billinge</w:t>
      </w:r>
      <w:r w:rsidR="00360952">
        <w:rPr>
          <w:b/>
          <w:bCs/>
        </w:rPr>
        <w:t>,</w:t>
      </w:r>
      <w:r w:rsidRPr="00BD21F4">
        <w:rPr>
          <w:b/>
          <w:bCs/>
        </w:rPr>
        <w:t xml:space="preserve"> WN5 7PE.</w:t>
      </w:r>
    </w:p>
    <w:p w14:paraId="344964C1" w14:textId="11518B61" w:rsidR="00A61B04" w:rsidRDefault="00A61B04" w:rsidP="005F7023">
      <w:pPr>
        <w:spacing w:after="0" w:line="259" w:lineRule="auto"/>
        <w:ind w:left="0" w:right="0" w:firstLine="0"/>
      </w:pPr>
    </w:p>
    <w:p w14:paraId="547C23BE" w14:textId="046DEE6E" w:rsidR="00B327B3" w:rsidRPr="005C490C" w:rsidRDefault="00B327B3" w:rsidP="001E7087">
      <w:pPr>
        <w:pStyle w:val="NoSpacing"/>
        <w:ind w:left="0" w:firstLine="0"/>
        <w:rPr>
          <w:sz w:val="22"/>
          <w:szCs w:val="22"/>
        </w:rPr>
      </w:pPr>
      <w:r w:rsidRPr="005C490C">
        <w:rPr>
          <w:b/>
          <w:bCs/>
          <w:sz w:val="22"/>
          <w:szCs w:val="22"/>
        </w:rPr>
        <w:t xml:space="preserve">Present: </w:t>
      </w:r>
      <w:r w:rsidR="001E7087" w:rsidRPr="005C490C">
        <w:rPr>
          <w:sz w:val="22"/>
          <w:szCs w:val="22"/>
        </w:rPr>
        <w:t xml:space="preserve">Cllr F Gill (Chair), </w:t>
      </w:r>
      <w:r w:rsidR="000E694E" w:rsidRPr="005C490C">
        <w:rPr>
          <w:sz w:val="22"/>
          <w:szCs w:val="22"/>
        </w:rPr>
        <w:t>Cllr J Barnes (Vice Chair)</w:t>
      </w:r>
      <w:r w:rsidR="000E694E">
        <w:rPr>
          <w:sz w:val="22"/>
          <w:szCs w:val="22"/>
        </w:rPr>
        <w:t xml:space="preserve">, </w:t>
      </w:r>
      <w:r w:rsidR="001E7087" w:rsidRPr="005C490C">
        <w:rPr>
          <w:sz w:val="22"/>
          <w:szCs w:val="22"/>
        </w:rPr>
        <w:t xml:space="preserve">Cllr B Bates, Cllr B Bradbury, </w:t>
      </w:r>
      <w:r w:rsidR="00520E35">
        <w:rPr>
          <w:sz w:val="22"/>
          <w:szCs w:val="22"/>
        </w:rPr>
        <w:t>Cllr C Betts,</w:t>
      </w:r>
      <w:r w:rsidR="001E7087" w:rsidRPr="005C490C">
        <w:rPr>
          <w:sz w:val="22"/>
          <w:szCs w:val="22"/>
        </w:rPr>
        <w:t xml:space="preserve"> Cllr F Gill,</w:t>
      </w:r>
      <w:r w:rsidR="000E694E">
        <w:rPr>
          <w:sz w:val="22"/>
          <w:szCs w:val="22"/>
        </w:rPr>
        <w:t xml:space="preserve"> </w:t>
      </w:r>
      <w:r w:rsidR="000E694E" w:rsidRPr="005C490C">
        <w:rPr>
          <w:sz w:val="22"/>
          <w:szCs w:val="22"/>
        </w:rPr>
        <w:t xml:space="preserve">Cllr </w:t>
      </w:r>
      <w:r w:rsidR="000E694E">
        <w:rPr>
          <w:sz w:val="22"/>
          <w:szCs w:val="22"/>
        </w:rPr>
        <w:t>S Gardner</w:t>
      </w:r>
      <w:r w:rsidR="001E7087" w:rsidRPr="005C490C">
        <w:rPr>
          <w:sz w:val="22"/>
          <w:szCs w:val="22"/>
        </w:rPr>
        <w:t xml:space="preserve"> Cllr M Webster</w:t>
      </w:r>
      <w:r w:rsidR="00AB2D32">
        <w:rPr>
          <w:sz w:val="22"/>
          <w:szCs w:val="22"/>
        </w:rPr>
        <w:t>.</w:t>
      </w:r>
    </w:p>
    <w:p w14:paraId="372EEC7B" w14:textId="00F66B71" w:rsidR="00B327B3" w:rsidRPr="005C490C" w:rsidRDefault="00B327B3" w:rsidP="00B327B3">
      <w:pPr>
        <w:spacing w:after="0" w:line="259" w:lineRule="auto"/>
        <w:ind w:left="0" w:right="0" w:firstLine="0"/>
        <w:rPr>
          <w:sz w:val="22"/>
          <w:szCs w:val="22"/>
        </w:rPr>
      </w:pPr>
      <w:r w:rsidRPr="005C490C">
        <w:rPr>
          <w:sz w:val="22"/>
          <w:szCs w:val="22"/>
        </w:rPr>
        <w:t xml:space="preserve">Gill Flynn – Clerk </w:t>
      </w:r>
    </w:p>
    <w:p w14:paraId="29FB8D3E" w14:textId="379105BF" w:rsidR="00F162C7" w:rsidRDefault="00520E35" w:rsidP="005F7023">
      <w:pPr>
        <w:spacing w:after="0" w:line="259" w:lineRule="auto"/>
        <w:ind w:left="0" w:right="0" w:firstLine="0"/>
        <w:rPr>
          <w:sz w:val="22"/>
          <w:szCs w:val="22"/>
        </w:rPr>
      </w:pPr>
      <w:r>
        <w:rPr>
          <w:sz w:val="22"/>
          <w:szCs w:val="22"/>
        </w:rPr>
        <w:t xml:space="preserve">2 members of the </w:t>
      </w:r>
      <w:r w:rsidR="004802DC">
        <w:rPr>
          <w:sz w:val="22"/>
          <w:szCs w:val="22"/>
        </w:rPr>
        <w:t>public.</w:t>
      </w:r>
    </w:p>
    <w:p w14:paraId="0C1DB698" w14:textId="27EB6369" w:rsidR="004802DC" w:rsidRDefault="004802DC" w:rsidP="005F7023">
      <w:pPr>
        <w:spacing w:after="0" w:line="259" w:lineRule="auto"/>
        <w:ind w:left="0" w:right="0" w:firstLine="0"/>
        <w:rPr>
          <w:sz w:val="22"/>
          <w:szCs w:val="22"/>
        </w:rPr>
      </w:pPr>
      <w:r>
        <w:rPr>
          <w:sz w:val="22"/>
          <w:szCs w:val="22"/>
        </w:rPr>
        <w:t>Cllr P Peers (St Helen’s Borough Councillor)</w:t>
      </w:r>
    </w:p>
    <w:p w14:paraId="54D05984" w14:textId="77777777" w:rsidR="00506DCA" w:rsidRPr="00506DCA" w:rsidRDefault="00506DCA" w:rsidP="005F7023">
      <w:pPr>
        <w:spacing w:after="0" w:line="259" w:lineRule="auto"/>
        <w:ind w:left="0" w:right="0" w:firstLine="0"/>
        <w:rPr>
          <w:sz w:val="22"/>
          <w:szCs w:val="22"/>
        </w:rPr>
      </w:pPr>
    </w:p>
    <w:p w14:paraId="3EE48C1F" w14:textId="650D95F7" w:rsidR="005C490C" w:rsidRDefault="00700AB0" w:rsidP="005C490C">
      <w:pPr>
        <w:spacing w:after="0"/>
        <w:ind w:left="0" w:right="0"/>
        <w:rPr>
          <w:b/>
          <w:bCs/>
          <w:sz w:val="22"/>
          <w:szCs w:val="22"/>
        </w:rPr>
      </w:pPr>
      <w:r>
        <w:rPr>
          <w:b/>
          <w:bCs/>
          <w:sz w:val="22"/>
          <w:szCs w:val="22"/>
        </w:rPr>
        <w:t>31</w:t>
      </w:r>
      <w:r w:rsidR="00506DCA">
        <w:rPr>
          <w:b/>
          <w:bCs/>
          <w:sz w:val="22"/>
          <w:szCs w:val="22"/>
        </w:rPr>
        <w:t xml:space="preserve">/25 </w:t>
      </w:r>
      <w:r w:rsidR="005C490C" w:rsidRPr="005C490C">
        <w:rPr>
          <w:b/>
          <w:bCs/>
          <w:sz w:val="22"/>
          <w:szCs w:val="22"/>
        </w:rPr>
        <w:t xml:space="preserve">Apologies. </w:t>
      </w:r>
    </w:p>
    <w:p w14:paraId="2BBABDD6" w14:textId="524B9791" w:rsidR="004802DC" w:rsidRPr="004802DC" w:rsidRDefault="004802DC" w:rsidP="005C490C">
      <w:pPr>
        <w:spacing w:after="0"/>
        <w:ind w:left="0" w:right="0"/>
        <w:rPr>
          <w:sz w:val="22"/>
          <w:szCs w:val="22"/>
        </w:rPr>
      </w:pPr>
      <w:r w:rsidRPr="004802DC">
        <w:rPr>
          <w:sz w:val="22"/>
          <w:szCs w:val="22"/>
        </w:rPr>
        <w:t>None.</w:t>
      </w:r>
    </w:p>
    <w:p w14:paraId="72C28602" w14:textId="77777777" w:rsidR="00506DCA" w:rsidRPr="005C490C" w:rsidRDefault="00506DCA" w:rsidP="005C490C">
      <w:pPr>
        <w:spacing w:after="0"/>
        <w:ind w:left="0" w:right="0" w:firstLine="0"/>
        <w:rPr>
          <w:sz w:val="22"/>
          <w:szCs w:val="22"/>
        </w:rPr>
      </w:pPr>
    </w:p>
    <w:p w14:paraId="0BC89381" w14:textId="26176837" w:rsidR="0001339E" w:rsidRDefault="00700AB0" w:rsidP="0001339E">
      <w:pPr>
        <w:spacing w:after="0"/>
        <w:ind w:left="0" w:right="0" w:firstLine="0"/>
        <w:rPr>
          <w:b/>
          <w:bCs/>
          <w:sz w:val="22"/>
          <w:szCs w:val="22"/>
        </w:rPr>
      </w:pPr>
      <w:r>
        <w:rPr>
          <w:b/>
          <w:bCs/>
          <w:sz w:val="22"/>
          <w:szCs w:val="22"/>
        </w:rPr>
        <w:t>32</w:t>
      </w:r>
      <w:r w:rsidR="0001339E">
        <w:rPr>
          <w:b/>
          <w:bCs/>
          <w:sz w:val="22"/>
          <w:szCs w:val="22"/>
        </w:rPr>
        <w:t xml:space="preserve">/25 </w:t>
      </w:r>
      <w:r w:rsidR="0001339E" w:rsidRPr="00703797">
        <w:rPr>
          <w:b/>
          <w:bCs/>
          <w:sz w:val="22"/>
          <w:szCs w:val="22"/>
        </w:rPr>
        <w:t>Declarations of interest and dispensations.</w:t>
      </w:r>
    </w:p>
    <w:p w14:paraId="54676824" w14:textId="4FDB4F00" w:rsidR="00D35872" w:rsidRPr="00D35872" w:rsidRDefault="00D35872" w:rsidP="0001339E">
      <w:pPr>
        <w:spacing w:after="0"/>
        <w:ind w:left="0" w:right="0" w:firstLine="0"/>
        <w:rPr>
          <w:sz w:val="22"/>
          <w:szCs w:val="22"/>
        </w:rPr>
      </w:pPr>
      <w:r w:rsidRPr="00D35872">
        <w:rPr>
          <w:sz w:val="22"/>
          <w:szCs w:val="22"/>
        </w:rPr>
        <w:t>None</w:t>
      </w:r>
      <w:r w:rsidR="002D3E18">
        <w:rPr>
          <w:sz w:val="22"/>
          <w:szCs w:val="22"/>
        </w:rPr>
        <w:t>.</w:t>
      </w:r>
    </w:p>
    <w:p w14:paraId="28CF7E2D" w14:textId="77777777" w:rsidR="0001339E" w:rsidRPr="00703797" w:rsidRDefault="0001339E" w:rsidP="0001339E">
      <w:pPr>
        <w:spacing w:after="0"/>
        <w:ind w:left="0" w:right="0" w:firstLine="0"/>
        <w:rPr>
          <w:sz w:val="22"/>
          <w:szCs w:val="22"/>
        </w:rPr>
      </w:pPr>
    </w:p>
    <w:p w14:paraId="3B2854AC" w14:textId="1BED20F1" w:rsidR="0001339E" w:rsidRDefault="00700AB0" w:rsidP="0001339E">
      <w:pPr>
        <w:spacing w:after="0"/>
        <w:ind w:left="0" w:right="0" w:firstLine="0"/>
        <w:rPr>
          <w:b/>
          <w:bCs/>
          <w:sz w:val="22"/>
          <w:szCs w:val="22"/>
        </w:rPr>
      </w:pPr>
      <w:r>
        <w:rPr>
          <w:b/>
          <w:bCs/>
          <w:sz w:val="22"/>
          <w:szCs w:val="22"/>
        </w:rPr>
        <w:t>33</w:t>
      </w:r>
      <w:r w:rsidR="0001339E">
        <w:rPr>
          <w:b/>
          <w:bCs/>
          <w:sz w:val="22"/>
          <w:szCs w:val="22"/>
        </w:rPr>
        <w:t xml:space="preserve">/25 </w:t>
      </w:r>
      <w:r w:rsidR="0001339E" w:rsidRPr="00703797">
        <w:rPr>
          <w:b/>
          <w:bCs/>
          <w:sz w:val="22"/>
          <w:szCs w:val="22"/>
        </w:rPr>
        <w:t xml:space="preserve">To approve the minutes of the meeting held on </w:t>
      </w:r>
      <w:r w:rsidR="00A8547A">
        <w:rPr>
          <w:b/>
          <w:bCs/>
          <w:sz w:val="22"/>
          <w:szCs w:val="22"/>
        </w:rPr>
        <w:t>17</w:t>
      </w:r>
      <w:r w:rsidR="00A8547A" w:rsidRPr="00A8547A">
        <w:rPr>
          <w:b/>
          <w:bCs/>
          <w:sz w:val="22"/>
          <w:szCs w:val="22"/>
          <w:vertAlign w:val="superscript"/>
        </w:rPr>
        <w:t>th</w:t>
      </w:r>
      <w:r w:rsidR="00A8547A">
        <w:rPr>
          <w:b/>
          <w:bCs/>
          <w:sz w:val="22"/>
          <w:szCs w:val="22"/>
        </w:rPr>
        <w:t xml:space="preserve"> February</w:t>
      </w:r>
      <w:r w:rsidR="0001339E" w:rsidRPr="00703797">
        <w:rPr>
          <w:b/>
          <w:bCs/>
          <w:sz w:val="22"/>
          <w:szCs w:val="22"/>
        </w:rPr>
        <w:t xml:space="preserve"> 202</w:t>
      </w:r>
      <w:r w:rsidR="0001339E">
        <w:rPr>
          <w:b/>
          <w:bCs/>
          <w:sz w:val="22"/>
          <w:szCs w:val="22"/>
        </w:rPr>
        <w:t>5</w:t>
      </w:r>
      <w:r w:rsidR="0001339E" w:rsidRPr="00703797">
        <w:rPr>
          <w:b/>
          <w:bCs/>
          <w:sz w:val="22"/>
          <w:szCs w:val="22"/>
        </w:rPr>
        <w:t>.</w:t>
      </w:r>
    </w:p>
    <w:p w14:paraId="5392C2FF" w14:textId="08EE3936" w:rsidR="009910DD" w:rsidRPr="009910DD" w:rsidRDefault="009910DD" w:rsidP="0001339E">
      <w:pPr>
        <w:spacing w:after="0"/>
        <w:ind w:left="0" w:right="0" w:firstLine="0"/>
        <w:rPr>
          <w:sz w:val="22"/>
          <w:szCs w:val="22"/>
        </w:rPr>
      </w:pPr>
      <w:r w:rsidRPr="009910DD">
        <w:rPr>
          <w:sz w:val="22"/>
          <w:szCs w:val="22"/>
        </w:rPr>
        <w:t>It was resolved that the minutes be approved and signed by the chair.</w:t>
      </w:r>
    </w:p>
    <w:p w14:paraId="78D54719" w14:textId="5DA22FBF" w:rsidR="009910DD" w:rsidRPr="009910DD" w:rsidRDefault="009910DD" w:rsidP="0001339E">
      <w:pPr>
        <w:spacing w:after="0"/>
        <w:ind w:left="0" w:right="0" w:firstLine="0"/>
        <w:rPr>
          <w:sz w:val="22"/>
          <w:szCs w:val="22"/>
        </w:rPr>
      </w:pPr>
      <w:r w:rsidRPr="009910DD">
        <w:rPr>
          <w:sz w:val="22"/>
          <w:szCs w:val="22"/>
        </w:rPr>
        <w:t xml:space="preserve">Proposed by </w:t>
      </w:r>
      <w:r w:rsidR="00D35872">
        <w:rPr>
          <w:sz w:val="22"/>
          <w:szCs w:val="22"/>
        </w:rPr>
        <w:t xml:space="preserve">Cllr </w:t>
      </w:r>
      <w:r w:rsidR="00647034">
        <w:rPr>
          <w:sz w:val="22"/>
          <w:szCs w:val="22"/>
        </w:rPr>
        <w:t>Webster.</w:t>
      </w:r>
    </w:p>
    <w:p w14:paraId="15451989" w14:textId="77777777" w:rsidR="0001339E" w:rsidRPr="00703797" w:rsidRDefault="0001339E" w:rsidP="0001339E">
      <w:pPr>
        <w:spacing w:after="0"/>
        <w:ind w:left="0" w:right="0" w:firstLine="0"/>
        <w:rPr>
          <w:b/>
          <w:bCs/>
          <w:sz w:val="22"/>
          <w:szCs w:val="22"/>
        </w:rPr>
      </w:pPr>
    </w:p>
    <w:p w14:paraId="16F16873" w14:textId="752C64FE" w:rsidR="0001339E" w:rsidRDefault="00700AB0" w:rsidP="0001339E">
      <w:pPr>
        <w:spacing w:after="0"/>
        <w:ind w:left="0" w:right="0" w:firstLine="0"/>
        <w:rPr>
          <w:b/>
          <w:bCs/>
          <w:sz w:val="22"/>
          <w:szCs w:val="22"/>
        </w:rPr>
      </w:pPr>
      <w:r>
        <w:rPr>
          <w:b/>
          <w:bCs/>
          <w:sz w:val="22"/>
          <w:szCs w:val="22"/>
        </w:rPr>
        <w:t>34</w:t>
      </w:r>
      <w:r w:rsidR="0001339E">
        <w:rPr>
          <w:b/>
          <w:bCs/>
          <w:sz w:val="22"/>
          <w:szCs w:val="22"/>
        </w:rPr>
        <w:t xml:space="preserve">/25 </w:t>
      </w:r>
      <w:r w:rsidR="0001339E" w:rsidRPr="00703797">
        <w:rPr>
          <w:b/>
          <w:bCs/>
          <w:sz w:val="22"/>
          <w:szCs w:val="22"/>
        </w:rPr>
        <w:t xml:space="preserve">Public </w:t>
      </w:r>
      <w:r w:rsidR="00045A26">
        <w:rPr>
          <w:b/>
          <w:bCs/>
          <w:sz w:val="22"/>
          <w:szCs w:val="22"/>
        </w:rPr>
        <w:t>p</w:t>
      </w:r>
      <w:r w:rsidR="0001339E" w:rsidRPr="00703797">
        <w:rPr>
          <w:b/>
          <w:bCs/>
          <w:sz w:val="22"/>
          <w:szCs w:val="22"/>
        </w:rPr>
        <w:t>articipation.</w:t>
      </w:r>
    </w:p>
    <w:p w14:paraId="43EEF649" w14:textId="4A26F0CB" w:rsidR="00F60473" w:rsidRDefault="00F60473" w:rsidP="0001339E">
      <w:pPr>
        <w:spacing w:after="0"/>
        <w:ind w:left="0" w:right="0" w:firstLine="0"/>
        <w:rPr>
          <w:sz w:val="22"/>
          <w:szCs w:val="22"/>
        </w:rPr>
      </w:pPr>
      <w:r w:rsidRPr="00F60473">
        <w:rPr>
          <w:sz w:val="22"/>
          <w:szCs w:val="22"/>
        </w:rPr>
        <w:t>A resident present at the meeting</w:t>
      </w:r>
      <w:r>
        <w:rPr>
          <w:sz w:val="22"/>
          <w:szCs w:val="22"/>
        </w:rPr>
        <w:t xml:space="preserve">, </w:t>
      </w:r>
      <w:r w:rsidRPr="00F60473">
        <w:rPr>
          <w:sz w:val="22"/>
          <w:szCs w:val="22"/>
        </w:rPr>
        <w:t>questioned when a library service / book cycle would be available in Billinge.</w:t>
      </w:r>
      <w:r>
        <w:rPr>
          <w:sz w:val="22"/>
          <w:szCs w:val="22"/>
        </w:rPr>
        <w:t xml:space="preserve"> </w:t>
      </w:r>
    </w:p>
    <w:p w14:paraId="0B5C255F" w14:textId="75BDE061" w:rsidR="00F60473" w:rsidRDefault="00F60473" w:rsidP="0001339E">
      <w:pPr>
        <w:spacing w:after="0"/>
        <w:ind w:left="0" w:right="0" w:firstLine="0"/>
        <w:rPr>
          <w:sz w:val="22"/>
          <w:szCs w:val="22"/>
        </w:rPr>
      </w:pPr>
      <w:r>
        <w:rPr>
          <w:sz w:val="22"/>
          <w:szCs w:val="22"/>
        </w:rPr>
        <w:t>The book box at Rainford Road playpark has been vandalised and could be moved to another site.</w:t>
      </w:r>
    </w:p>
    <w:p w14:paraId="7BFF7F04" w14:textId="44D5A993" w:rsidR="00F60473" w:rsidRPr="00F60473" w:rsidRDefault="00932735" w:rsidP="0001339E">
      <w:pPr>
        <w:spacing w:after="0"/>
        <w:ind w:left="0" w:right="0" w:firstLine="0"/>
        <w:rPr>
          <w:sz w:val="22"/>
          <w:szCs w:val="22"/>
        </w:rPr>
      </w:pPr>
      <w:r>
        <w:rPr>
          <w:sz w:val="22"/>
          <w:szCs w:val="22"/>
        </w:rPr>
        <w:t>The flag paving on Rainford Road is uneven and needs maintenance</w:t>
      </w:r>
      <w:r w:rsidR="002B3C1E">
        <w:rPr>
          <w:sz w:val="22"/>
          <w:szCs w:val="22"/>
        </w:rPr>
        <w:t xml:space="preserve"> – St Helen’s BC to be contacted.</w:t>
      </w:r>
    </w:p>
    <w:p w14:paraId="3CBC392F" w14:textId="300EC900" w:rsidR="00AA0B64" w:rsidRDefault="00AA0B64" w:rsidP="0001339E">
      <w:pPr>
        <w:spacing w:after="0"/>
        <w:ind w:left="0" w:right="0" w:firstLine="0"/>
        <w:rPr>
          <w:sz w:val="22"/>
          <w:szCs w:val="22"/>
        </w:rPr>
      </w:pPr>
      <w:r w:rsidRPr="00C067F7">
        <w:rPr>
          <w:sz w:val="22"/>
          <w:szCs w:val="22"/>
        </w:rPr>
        <w:t xml:space="preserve">Cllr Peers reported that </w:t>
      </w:r>
      <w:r w:rsidR="00C067F7">
        <w:rPr>
          <w:sz w:val="22"/>
          <w:szCs w:val="22"/>
        </w:rPr>
        <w:t xml:space="preserve">following Cllr Betts email to </w:t>
      </w:r>
      <w:r w:rsidRPr="00C067F7">
        <w:rPr>
          <w:sz w:val="22"/>
          <w:szCs w:val="22"/>
        </w:rPr>
        <w:t>St Helen’s Borough Counc</w:t>
      </w:r>
      <w:r w:rsidR="00C067F7">
        <w:rPr>
          <w:sz w:val="22"/>
          <w:szCs w:val="22"/>
        </w:rPr>
        <w:t xml:space="preserve">il, there will </w:t>
      </w:r>
      <w:r w:rsidR="00B473AB">
        <w:rPr>
          <w:sz w:val="22"/>
          <w:szCs w:val="22"/>
        </w:rPr>
        <w:t xml:space="preserve">be no </w:t>
      </w:r>
      <w:r w:rsidRPr="00C067F7">
        <w:rPr>
          <w:sz w:val="22"/>
          <w:szCs w:val="22"/>
        </w:rPr>
        <w:t>funding</w:t>
      </w:r>
      <w:r w:rsidR="00C067F7">
        <w:rPr>
          <w:sz w:val="22"/>
          <w:szCs w:val="22"/>
        </w:rPr>
        <w:t xml:space="preserve"> for</w:t>
      </w:r>
      <w:r w:rsidRPr="00C067F7">
        <w:rPr>
          <w:sz w:val="22"/>
          <w:szCs w:val="22"/>
        </w:rPr>
        <w:t xml:space="preserve"> a library for Billinge from the sale of the old library site. </w:t>
      </w:r>
      <w:r w:rsidR="00C067F7">
        <w:rPr>
          <w:sz w:val="22"/>
          <w:szCs w:val="22"/>
        </w:rPr>
        <w:t>There are grants that can be applied for through the Community Library Fund and St Helen’s Planning Department for Section 106 monies.</w:t>
      </w:r>
    </w:p>
    <w:p w14:paraId="62828061" w14:textId="6DDABACC" w:rsidR="00C067F7" w:rsidRDefault="00C067F7" w:rsidP="0001339E">
      <w:pPr>
        <w:spacing w:after="0"/>
        <w:ind w:left="0" w:right="0" w:firstLine="0"/>
        <w:rPr>
          <w:sz w:val="22"/>
          <w:szCs w:val="22"/>
        </w:rPr>
      </w:pPr>
      <w:r>
        <w:rPr>
          <w:sz w:val="22"/>
          <w:szCs w:val="22"/>
        </w:rPr>
        <w:t xml:space="preserve">Cllr Peers will be creating a small community group to be able to look at </w:t>
      </w:r>
      <w:r w:rsidR="00F60473">
        <w:rPr>
          <w:sz w:val="22"/>
          <w:szCs w:val="22"/>
        </w:rPr>
        <w:t xml:space="preserve">issues that </w:t>
      </w:r>
      <w:proofErr w:type="spellStart"/>
      <w:r w:rsidR="00F60473">
        <w:rPr>
          <w:sz w:val="22"/>
          <w:szCs w:val="22"/>
        </w:rPr>
        <w:t>effect</w:t>
      </w:r>
      <w:proofErr w:type="spellEnd"/>
      <w:r w:rsidR="00F60473">
        <w:rPr>
          <w:sz w:val="22"/>
          <w:szCs w:val="22"/>
        </w:rPr>
        <w:t xml:space="preserve"> Billinge</w:t>
      </w:r>
      <w:r w:rsidR="0087530E">
        <w:rPr>
          <w:sz w:val="22"/>
          <w:szCs w:val="22"/>
        </w:rPr>
        <w:t>.</w:t>
      </w:r>
    </w:p>
    <w:p w14:paraId="180FDCD9" w14:textId="650A5D71" w:rsidR="00F60473" w:rsidRDefault="00F60473" w:rsidP="0001339E">
      <w:pPr>
        <w:spacing w:after="0"/>
        <w:ind w:left="0" w:right="0" w:firstLine="0"/>
        <w:rPr>
          <w:sz w:val="22"/>
          <w:szCs w:val="22"/>
        </w:rPr>
      </w:pPr>
      <w:r>
        <w:rPr>
          <w:sz w:val="22"/>
          <w:szCs w:val="22"/>
        </w:rPr>
        <w:t>Cllr Bates expressed his disappointment that there would be no funding for a new library, when the parish council had been told from St Helen’s Borough Council that there would be monies available.</w:t>
      </w:r>
    </w:p>
    <w:p w14:paraId="2BC7E329" w14:textId="4C810B2B" w:rsidR="0060135D" w:rsidRDefault="00932735" w:rsidP="0001339E">
      <w:pPr>
        <w:spacing w:after="0"/>
        <w:ind w:left="0" w:right="0" w:firstLine="0"/>
        <w:rPr>
          <w:sz w:val="22"/>
          <w:szCs w:val="22"/>
        </w:rPr>
      </w:pPr>
      <w:r>
        <w:rPr>
          <w:sz w:val="22"/>
          <w:szCs w:val="22"/>
        </w:rPr>
        <w:t xml:space="preserve">Cllr Betts reported that </w:t>
      </w:r>
      <w:r w:rsidR="002B3C1E">
        <w:rPr>
          <w:sz w:val="22"/>
          <w:szCs w:val="22"/>
        </w:rPr>
        <w:t>h</w:t>
      </w:r>
      <w:r>
        <w:rPr>
          <w:sz w:val="22"/>
          <w:szCs w:val="22"/>
        </w:rPr>
        <w:t>e</w:t>
      </w:r>
      <w:r w:rsidR="0060135D">
        <w:rPr>
          <w:sz w:val="22"/>
          <w:szCs w:val="22"/>
        </w:rPr>
        <w:t xml:space="preserve"> will keep pushing for funds from the sale of the library and will be meeting with a St Helen’s Borough Council representative to discuss this. A</w:t>
      </w:r>
      <w:r w:rsidR="0087530E">
        <w:rPr>
          <w:sz w:val="22"/>
          <w:szCs w:val="22"/>
        </w:rPr>
        <w:t>n open</w:t>
      </w:r>
      <w:r w:rsidR="0060135D">
        <w:rPr>
          <w:sz w:val="22"/>
          <w:szCs w:val="22"/>
        </w:rPr>
        <w:t xml:space="preserve"> letter from the parish council should be sent regarding facilities being taken away from the ward and not reinstated</w:t>
      </w:r>
      <w:r w:rsidR="0087530E">
        <w:rPr>
          <w:sz w:val="22"/>
          <w:szCs w:val="22"/>
        </w:rPr>
        <w:t>.</w:t>
      </w:r>
    </w:p>
    <w:p w14:paraId="33F2F61A" w14:textId="614964A9" w:rsidR="000E73C2" w:rsidRDefault="002B3C1E" w:rsidP="0001339E">
      <w:pPr>
        <w:spacing w:after="0"/>
        <w:ind w:left="0" w:right="0" w:firstLine="0"/>
        <w:rPr>
          <w:sz w:val="22"/>
          <w:szCs w:val="22"/>
        </w:rPr>
      </w:pPr>
      <w:r>
        <w:rPr>
          <w:sz w:val="22"/>
          <w:szCs w:val="22"/>
        </w:rPr>
        <w:t>A resident present at the meeting asked for an update on The Stork pub. The roof is to be repaired to help make the building waterproof.</w:t>
      </w:r>
      <w:r w:rsidR="008167CD">
        <w:rPr>
          <w:sz w:val="22"/>
          <w:szCs w:val="22"/>
        </w:rPr>
        <w:t xml:space="preserve"> </w:t>
      </w:r>
      <w:r w:rsidR="000E73C2">
        <w:rPr>
          <w:sz w:val="22"/>
          <w:szCs w:val="22"/>
        </w:rPr>
        <w:t xml:space="preserve"> The update is the building will not be knocked down but cannot be registered with Historic England. </w:t>
      </w:r>
    </w:p>
    <w:p w14:paraId="069CF3F4" w14:textId="77777777" w:rsidR="002B3C1E" w:rsidRDefault="002B3C1E" w:rsidP="0001339E">
      <w:pPr>
        <w:spacing w:after="0"/>
        <w:ind w:left="0" w:right="0" w:firstLine="0"/>
        <w:rPr>
          <w:sz w:val="22"/>
          <w:szCs w:val="22"/>
        </w:rPr>
      </w:pPr>
    </w:p>
    <w:p w14:paraId="70DE41DE" w14:textId="77777777" w:rsidR="002B3C1E" w:rsidRDefault="002B3C1E" w:rsidP="0001339E">
      <w:pPr>
        <w:spacing w:after="0"/>
        <w:ind w:left="0" w:right="0" w:firstLine="0"/>
        <w:rPr>
          <w:sz w:val="22"/>
          <w:szCs w:val="22"/>
        </w:rPr>
      </w:pPr>
    </w:p>
    <w:p w14:paraId="3E63AC06" w14:textId="731580C2" w:rsidR="0001339E" w:rsidRPr="00703797" w:rsidRDefault="0001339E" w:rsidP="0001339E">
      <w:pPr>
        <w:spacing w:after="0"/>
        <w:ind w:left="0" w:right="0" w:firstLine="0"/>
        <w:rPr>
          <w:sz w:val="22"/>
          <w:szCs w:val="22"/>
        </w:rPr>
      </w:pPr>
    </w:p>
    <w:p w14:paraId="4ADF04D0" w14:textId="1CD9C720" w:rsidR="00700AB0" w:rsidRDefault="00700AB0" w:rsidP="00700AB0">
      <w:pPr>
        <w:spacing w:after="0"/>
        <w:ind w:left="0" w:right="0" w:firstLine="0"/>
        <w:rPr>
          <w:b/>
          <w:bCs/>
          <w:sz w:val="22"/>
          <w:szCs w:val="22"/>
        </w:rPr>
      </w:pPr>
      <w:r>
        <w:rPr>
          <w:b/>
          <w:bCs/>
          <w:sz w:val="22"/>
          <w:szCs w:val="22"/>
        </w:rPr>
        <w:lastRenderedPageBreak/>
        <w:t>3</w:t>
      </w:r>
      <w:r w:rsidRPr="00703797">
        <w:rPr>
          <w:b/>
          <w:bCs/>
          <w:sz w:val="22"/>
          <w:szCs w:val="22"/>
        </w:rPr>
        <w:t>5</w:t>
      </w:r>
      <w:r>
        <w:rPr>
          <w:b/>
          <w:bCs/>
          <w:sz w:val="22"/>
          <w:szCs w:val="22"/>
        </w:rPr>
        <w:t xml:space="preserve">/25 </w:t>
      </w:r>
      <w:r w:rsidRPr="00703797">
        <w:rPr>
          <w:b/>
          <w:bCs/>
          <w:sz w:val="22"/>
          <w:szCs w:val="22"/>
        </w:rPr>
        <w:t>To consider received planning applications and reports.</w:t>
      </w:r>
    </w:p>
    <w:p w14:paraId="68C87C52" w14:textId="77777777" w:rsidR="00700AB0" w:rsidRDefault="00700AB0" w:rsidP="00700AB0">
      <w:pPr>
        <w:spacing w:after="0"/>
        <w:ind w:left="0" w:right="0" w:firstLine="0"/>
        <w:rPr>
          <w:sz w:val="22"/>
          <w:szCs w:val="22"/>
        </w:rPr>
      </w:pPr>
      <w:r w:rsidRPr="004A0A9F">
        <w:rPr>
          <w:sz w:val="22"/>
          <w:szCs w:val="22"/>
        </w:rPr>
        <w:t>P/2025/0045/HHFP Billinge And Seneley Green 37 Birchley Road</w:t>
      </w:r>
      <w:r>
        <w:rPr>
          <w:sz w:val="22"/>
          <w:szCs w:val="22"/>
        </w:rPr>
        <w:t>, Billinge.</w:t>
      </w:r>
      <w:r w:rsidRPr="004A0A9F">
        <w:rPr>
          <w:sz w:val="22"/>
          <w:szCs w:val="22"/>
        </w:rPr>
        <w:t xml:space="preserve"> Demolition of existing</w:t>
      </w:r>
      <w:r>
        <w:rPr>
          <w:sz w:val="22"/>
          <w:szCs w:val="22"/>
        </w:rPr>
        <w:t xml:space="preserve"> </w:t>
      </w:r>
      <w:r w:rsidRPr="004A0A9F">
        <w:rPr>
          <w:sz w:val="22"/>
          <w:szCs w:val="22"/>
        </w:rPr>
        <w:t xml:space="preserve">garden room and erection of detached garage/garden room. </w:t>
      </w:r>
    </w:p>
    <w:p w14:paraId="1802DF40" w14:textId="21D440EA" w:rsidR="00F60473" w:rsidRDefault="00F60473" w:rsidP="00700AB0">
      <w:pPr>
        <w:spacing w:after="0"/>
        <w:ind w:left="0" w:right="0" w:firstLine="0"/>
        <w:rPr>
          <w:sz w:val="22"/>
          <w:szCs w:val="22"/>
        </w:rPr>
      </w:pPr>
      <w:r>
        <w:rPr>
          <w:sz w:val="22"/>
          <w:szCs w:val="22"/>
        </w:rPr>
        <w:t>The parish council has no observations.</w:t>
      </w:r>
    </w:p>
    <w:p w14:paraId="6E56510B" w14:textId="77777777" w:rsidR="00700AB0" w:rsidRPr="00703797" w:rsidRDefault="00700AB0" w:rsidP="00700AB0">
      <w:pPr>
        <w:spacing w:after="0"/>
        <w:ind w:left="0" w:right="0" w:firstLine="0"/>
        <w:rPr>
          <w:sz w:val="22"/>
          <w:szCs w:val="22"/>
        </w:rPr>
      </w:pPr>
    </w:p>
    <w:p w14:paraId="00700B7C" w14:textId="1DC458C3" w:rsidR="00700AB0" w:rsidRPr="00703797" w:rsidRDefault="00700AB0" w:rsidP="00700AB0">
      <w:pPr>
        <w:spacing w:after="0"/>
        <w:ind w:left="0" w:right="0" w:firstLine="0"/>
        <w:rPr>
          <w:b/>
          <w:bCs/>
          <w:sz w:val="22"/>
          <w:szCs w:val="22"/>
        </w:rPr>
      </w:pPr>
      <w:r>
        <w:rPr>
          <w:b/>
          <w:bCs/>
          <w:sz w:val="22"/>
          <w:szCs w:val="22"/>
        </w:rPr>
        <w:t xml:space="preserve">36/25 </w:t>
      </w:r>
      <w:r w:rsidRPr="00703797">
        <w:rPr>
          <w:b/>
          <w:bCs/>
          <w:sz w:val="22"/>
          <w:szCs w:val="22"/>
        </w:rPr>
        <w:t>Finance.</w:t>
      </w:r>
    </w:p>
    <w:p w14:paraId="65754A85" w14:textId="77777777" w:rsidR="00700AB0" w:rsidRPr="00703797" w:rsidRDefault="00700AB0" w:rsidP="00700AB0">
      <w:pPr>
        <w:spacing w:after="0"/>
        <w:ind w:left="0" w:right="0" w:firstLine="0"/>
        <w:rPr>
          <w:sz w:val="22"/>
          <w:szCs w:val="22"/>
        </w:rPr>
      </w:pPr>
      <w:r w:rsidRPr="00703797">
        <w:rPr>
          <w:sz w:val="22"/>
          <w:szCs w:val="22"/>
        </w:rPr>
        <w:t>Expenditure</w:t>
      </w:r>
    </w:p>
    <w:tbl>
      <w:tblPr>
        <w:tblStyle w:val="TableGrid"/>
        <w:tblpPr w:leftFromText="180" w:rightFromText="180" w:vertAnchor="text" w:tblpY="1"/>
        <w:tblOverlap w:val="never"/>
        <w:tblW w:w="9072" w:type="dxa"/>
        <w:tblLayout w:type="fixed"/>
        <w:tblLook w:val="04A0" w:firstRow="1" w:lastRow="0" w:firstColumn="1" w:lastColumn="0" w:noHBand="0" w:noVBand="1"/>
      </w:tblPr>
      <w:tblGrid>
        <w:gridCol w:w="3261"/>
        <w:gridCol w:w="3260"/>
        <w:gridCol w:w="1417"/>
        <w:gridCol w:w="1134"/>
      </w:tblGrid>
      <w:tr w:rsidR="00700AB0" w:rsidRPr="00A15513" w14:paraId="571FF757" w14:textId="77777777" w:rsidTr="004802DC">
        <w:tc>
          <w:tcPr>
            <w:tcW w:w="3261" w:type="dxa"/>
          </w:tcPr>
          <w:p w14:paraId="5FB8AC2E" w14:textId="77777777" w:rsidR="00700AB0" w:rsidRDefault="00700AB0" w:rsidP="004802DC">
            <w:pPr>
              <w:spacing w:after="0" w:line="240" w:lineRule="auto"/>
              <w:ind w:left="0" w:right="0" w:firstLine="0"/>
              <w:rPr>
                <w:sz w:val="22"/>
                <w:szCs w:val="22"/>
              </w:rPr>
            </w:pPr>
            <w:r>
              <w:rPr>
                <w:sz w:val="22"/>
                <w:szCs w:val="22"/>
              </w:rPr>
              <w:t>EDF</w:t>
            </w:r>
          </w:p>
        </w:tc>
        <w:tc>
          <w:tcPr>
            <w:tcW w:w="3260" w:type="dxa"/>
          </w:tcPr>
          <w:p w14:paraId="4AB23A2D" w14:textId="77777777" w:rsidR="00700AB0" w:rsidRDefault="00700AB0" w:rsidP="004802DC">
            <w:pPr>
              <w:spacing w:after="0" w:line="240" w:lineRule="auto"/>
              <w:ind w:left="0" w:right="0" w:firstLine="0"/>
              <w:rPr>
                <w:sz w:val="22"/>
                <w:szCs w:val="22"/>
              </w:rPr>
            </w:pPr>
            <w:r>
              <w:rPr>
                <w:sz w:val="22"/>
                <w:szCs w:val="22"/>
              </w:rPr>
              <w:t>Electric</w:t>
            </w:r>
          </w:p>
        </w:tc>
        <w:tc>
          <w:tcPr>
            <w:tcW w:w="1417" w:type="dxa"/>
          </w:tcPr>
          <w:p w14:paraId="326EA58B" w14:textId="77777777" w:rsidR="00700AB0" w:rsidRDefault="00700AB0" w:rsidP="004802DC">
            <w:pPr>
              <w:spacing w:after="0" w:line="240" w:lineRule="auto"/>
              <w:ind w:left="0" w:right="0" w:firstLine="0"/>
              <w:rPr>
                <w:sz w:val="22"/>
                <w:szCs w:val="22"/>
              </w:rPr>
            </w:pPr>
            <w:r>
              <w:rPr>
                <w:sz w:val="22"/>
                <w:szCs w:val="22"/>
              </w:rPr>
              <w:t>£32.80</w:t>
            </w:r>
          </w:p>
        </w:tc>
        <w:tc>
          <w:tcPr>
            <w:tcW w:w="1134" w:type="dxa"/>
          </w:tcPr>
          <w:p w14:paraId="59D18D20" w14:textId="77777777" w:rsidR="00700AB0" w:rsidRDefault="00700AB0" w:rsidP="004802DC">
            <w:pPr>
              <w:spacing w:after="0" w:line="240" w:lineRule="auto"/>
              <w:ind w:left="0" w:right="0" w:firstLine="0"/>
              <w:rPr>
                <w:sz w:val="22"/>
                <w:szCs w:val="22"/>
              </w:rPr>
            </w:pPr>
            <w:r>
              <w:rPr>
                <w:sz w:val="22"/>
                <w:szCs w:val="22"/>
              </w:rPr>
              <w:t>BACS</w:t>
            </w:r>
          </w:p>
        </w:tc>
      </w:tr>
      <w:tr w:rsidR="00700AB0" w:rsidRPr="00A15513" w14:paraId="3FE44155" w14:textId="77777777" w:rsidTr="004802DC">
        <w:tc>
          <w:tcPr>
            <w:tcW w:w="3261" w:type="dxa"/>
          </w:tcPr>
          <w:p w14:paraId="0060A1F8" w14:textId="77777777" w:rsidR="00700AB0" w:rsidRDefault="00700AB0" w:rsidP="004802DC">
            <w:pPr>
              <w:spacing w:after="0" w:line="240" w:lineRule="auto"/>
              <w:ind w:left="0" w:right="0" w:firstLine="0"/>
              <w:rPr>
                <w:sz w:val="22"/>
                <w:szCs w:val="22"/>
              </w:rPr>
            </w:pPr>
            <w:r>
              <w:rPr>
                <w:sz w:val="22"/>
                <w:szCs w:val="22"/>
              </w:rPr>
              <w:t>Bibby Hygiene</w:t>
            </w:r>
          </w:p>
        </w:tc>
        <w:tc>
          <w:tcPr>
            <w:tcW w:w="3260" w:type="dxa"/>
          </w:tcPr>
          <w:p w14:paraId="16326703" w14:textId="77777777" w:rsidR="00700AB0" w:rsidRDefault="00700AB0" w:rsidP="004802DC">
            <w:pPr>
              <w:spacing w:after="0" w:line="240" w:lineRule="auto"/>
              <w:ind w:left="0" w:right="0" w:firstLine="0"/>
              <w:rPr>
                <w:sz w:val="22"/>
                <w:szCs w:val="22"/>
              </w:rPr>
            </w:pPr>
            <w:r>
              <w:rPr>
                <w:sz w:val="22"/>
                <w:szCs w:val="22"/>
              </w:rPr>
              <w:t>Waste removal</w:t>
            </w:r>
          </w:p>
        </w:tc>
        <w:tc>
          <w:tcPr>
            <w:tcW w:w="1417" w:type="dxa"/>
          </w:tcPr>
          <w:p w14:paraId="26A68F3F" w14:textId="77777777" w:rsidR="00700AB0" w:rsidRDefault="00700AB0" w:rsidP="004802DC">
            <w:pPr>
              <w:spacing w:after="0" w:line="240" w:lineRule="auto"/>
              <w:ind w:left="0" w:right="0" w:firstLine="0"/>
              <w:rPr>
                <w:sz w:val="22"/>
                <w:szCs w:val="22"/>
              </w:rPr>
            </w:pPr>
            <w:r>
              <w:rPr>
                <w:sz w:val="22"/>
                <w:szCs w:val="22"/>
              </w:rPr>
              <w:t>£289.40</w:t>
            </w:r>
          </w:p>
        </w:tc>
        <w:tc>
          <w:tcPr>
            <w:tcW w:w="1134" w:type="dxa"/>
          </w:tcPr>
          <w:p w14:paraId="5ED22BB9" w14:textId="77777777" w:rsidR="00700AB0" w:rsidRDefault="00700AB0" w:rsidP="004802DC">
            <w:pPr>
              <w:spacing w:after="0" w:line="240" w:lineRule="auto"/>
              <w:ind w:left="0" w:right="0" w:firstLine="0"/>
              <w:rPr>
                <w:sz w:val="22"/>
                <w:szCs w:val="22"/>
              </w:rPr>
            </w:pPr>
            <w:r>
              <w:rPr>
                <w:sz w:val="22"/>
                <w:szCs w:val="22"/>
              </w:rPr>
              <w:t>DD</w:t>
            </w:r>
          </w:p>
        </w:tc>
      </w:tr>
      <w:tr w:rsidR="00700AB0" w:rsidRPr="00A15513" w14:paraId="5A046B07" w14:textId="77777777" w:rsidTr="004802DC">
        <w:tc>
          <w:tcPr>
            <w:tcW w:w="3261" w:type="dxa"/>
          </w:tcPr>
          <w:p w14:paraId="32AB2DA6" w14:textId="77777777" w:rsidR="00700AB0" w:rsidRDefault="00700AB0" w:rsidP="004802DC">
            <w:pPr>
              <w:spacing w:after="0" w:line="240" w:lineRule="auto"/>
              <w:ind w:left="0" w:right="0" w:firstLine="0"/>
              <w:rPr>
                <w:sz w:val="22"/>
                <w:szCs w:val="22"/>
              </w:rPr>
            </w:pPr>
            <w:r>
              <w:rPr>
                <w:sz w:val="22"/>
                <w:szCs w:val="22"/>
              </w:rPr>
              <w:t>CFS Systems</w:t>
            </w:r>
          </w:p>
        </w:tc>
        <w:tc>
          <w:tcPr>
            <w:tcW w:w="3260" w:type="dxa"/>
          </w:tcPr>
          <w:p w14:paraId="6C0315FD" w14:textId="77777777" w:rsidR="00700AB0" w:rsidRDefault="00700AB0" w:rsidP="004802DC">
            <w:pPr>
              <w:spacing w:after="0" w:line="240" w:lineRule="auto"/>
              <w:ind w:left="0" w:right="0" w:firstLine="0"/>
              <w:rPr>
                <w:sz w:val="22"/>
                <w:szCs w:val="22"/>
              </w:rPr>
            </w:pPr>
            <w:r>
              <w:rPr>
                <w:sz w:val="22"/>
                <w:szCs w:val="22"/>
              </w:rPr>
              <w:t>Fire Logbook</w:t>
            </w:r>
          </w:p>
        </w:tc>
        <w:tc>
          <w:tcPr>
            <w:tcW w:w="1417" w:type="dxa"/>
          </w:tcPr>
          <w:p w14:paraId="4D6F7F33" w14:textId="77777777" w:rsidR="00700AB0" w:rsidRDefault="00700AB0" w:rsidP="004802DC">
            <w:pPr>
              <w:spacing w:after="0" w:line="240" w:lineRule="auto"/>
              <w:ind w:left="0" w:right="0" w:firstLine="0"/>
              <w:rPr>
                <w:sz w:val="22"/>
                <w:szCs w:val="22"/>
              </w:rPr>
            </w:pPr>
            <w:r>
              <w:rPr>
                <w:sz w:val="22"/>
                <w:szCs w:val="22"/>
              </w:rPr>
              <w:t>£12.48</w:t>
            </w:r>
          </w:p>
        </w:tc>
        <w:tc>
          <w:tcPr>
            <w:tcW w:w="1134" w:type="dxa"/>
          </w:tcPr>
          <w:p w14:paraId="496F9DC5" w14:textId="77777777" w:rsidR="00700AB0" w:rsidRDefault="00700AB0" w:rsidP="004802DC">
            <w:pPr>
              <w:spacing w:after="0" w:line="240" w:lineRule="auto"/>
              <w:ind w:left="0" w:right="0" w:firstLine="0"/>
              <w:rPr>
                <w:sz w:val="22"/>
                <w:szCs w:val="22"/>
              </w:rPr>
            </w:pPr>
            <w:r>
              <w:rPr>
                <w:sz w:val="22"/>
                <w:szCs w:val="22"/>
              </w:rPr>
              <w:t>BACS</w:t>
            </w:r>
          </w:p>
        </w:tc>
      </w:tr>
      <w:tr w:rsidR="00700AB0" w:rsidRPr="00A15513" w14:paraId="34C8232A" w14:textId="77777777" w:rsidTr="004802DC">
        <w:tc>
          <w:tcPr>
            <w:tcW w:w="3261" w:type="dxa"/>
          </w:tcPr>
          <w:p w14:paraId="768ACAEC" w14:textId="77777777" w:rsidR="00700AB0" w:rsidRDefault="00700AB0" w:rsidP="004802DC">
            <w:pPr>
              <w:spacing w:after="0" w:line="240" w:lineRule="auto"/>
              <w:ind w:left="0" w:right="0" w:firstLine="0"/>
              <w:rPr>
                <w:sz w:val="22"/>
                <w:szCs w:val="22"/>
              </w:rPr>
            </w:pPr>
            <w:r>
              <w:rPr>
                <w:sz w:val="22"/>
                <w:szCs w:val="22"/>
              </w:rPr>
              <w:t>BT</w:t>
            </w:r>
          </w:p>
        </w:tc>
        <w:tc>
          <w:tcPr>
            <w:tcW w:w="3260" w:type="dxa"/>
          </w:tcPr>
          <w:p w14:paraId="4597C8B4" w14:textId="77777777" w:rsidR="00700AB0" w:rsidRDefault="00700AB0" w:rsidP="004802DC">
            <w:pPr>
              <w:spacing w:after="0" w:line="240" w:lineRule="auto"/>
              <w:ind w:left="0" w:right="0" w:firstLine="0"/>
              <w:rPr>
                <w:sz w:val="22"/>
                <w:szCs w:val="22"/>
              </w:rPr>
            </w:pPr>
            <w:r>
              <w:rPr>
                <w:sz w:val="22"/>
                <w:szCs w:val="22"/>
              </w:rPr>
              <w:t>Phone charges</w:t>
            </w:r>
          </w:p>
        </w:tc>
        <w:tc>
          <w:tcPr>
            <w:tcW w:w="1417" w:type="dxa"/>
          </w:tcPr>
          <w:p w14:paraId="6AFB7CBA" w14:textId="77777777" w:rsidR="00700AB0" w:rsidRDefault="00700AB0" w:rsidP="004802DC">
            <w:pPr>
              <w:spacing w:after="0" w:line="240" w:lineRule="auto"/>
              <w:ind w:left="0" w:right="0" w:firstLine="0"/>
              <w:rPr>
                <w:sz w:val="22"/>
                <w:szCs w:val="22"/>
              </w:rPr>
            </w:pPr>
            <w:r>
              <w:rPr>
                <w:sz w:val="22"/>
                <w:szCs w:val="22"/>
              </w:rPr>
              <w:t>£20.96</w:t>
            </w:r>
          </w:p>
        </w:tc>
        <w:tc>
          <w:tcPr>
            <w:tcW w:w="1134" w:type="dxa"/>
          </w:tcPr>
          <w:p w14:paraId="4CECD585" w14:textId="77777777" w:rsidR="00700AB0" w:rsidRDefault="00700AB0" w:rsidP="004802DC">
            <w:pPr>
              <w:spacing w:after="0" w:line="240" w:lineRule="auto"/>
              <w:ind w:left="0" w:right="0" w:firstLine="0"/>
              <w:rPr>
                <w:sz w:val="22"/>
                <w:szCs w:val="22"/>
              </w:rPr>
            </w:pPr>
            <w:r>
              <w:rPr>
                <w:sz w:val="22"/>
                <w:szCs w:val="22"/>
              </w:rPr>
              <w:t>DD</w:t>
            </w:r>
          </w:p>
        </w:tc>
      </w:tr>
      <w:tr w:rsidR="00700AB0" w:rsidRPr="00A15513" w14:paraId="2864F06A" w14:textId="77777777" w:rsidTr="004802DC">
        <w:tc>
          <w:tcPr>
            <w:tcW w:w="3261" w:type="dxa"/>
          </w:tcPr>
          <w:p w14:paraId="7CF9BF8C" w14:textId="77777777" w:rsidR="00700AB0" w:rsidRDefault="00700AB0" w:rsidP="004802DC">
            <w:pPr>
              <w:spacing w:after="0" w:line="240" w:lineRule="auto"/>
              <w:ind w:left="0" w:right="0" w:firstLine="0"/>
              <w:rPr>
                <w:sz w:val="22"/>
                <w:szCs w:val="22"/>
              </w:rPr>
            </w:pPr>
            <w:r>
              <w:rPr>
                <w:sz w:val="22"/>
                <w:szCs w:val="22"/>
              </w:rPr>
              <w:t>EDF</w:t>
            </w:r>
          </w:p>
        </w:tc>
        <w:tc>
          <w:tcPr>
            <w:tcW w:w="3260" w:type="dxa"/>
          </w:tcPr>
          <w:p w14:paraId="14364E08" w14:textId="77777777" w:rsidR="00700AB0" w:rsidRDefault="00700AB0" w:rsidP="004802DC">
            <w:pPr>
              <w:spacing w:after="0" w:line="240" w:lineRule="auto"/>
              <w:ind w:left="0" w:right="0" w:firstLine="0"/>
              <w:rPr>
                <w:sz w:val="22"/>
                <w:szCs w:val="22"/>
              </w:rPr>
            </w:pPr>
            <w:r>
              <w:rPr>
                <w:sz w:val="22"/>
                <w:szCs w:val="22"/>
              </w:rPr>
              <w:t>Gas</w:t>
            </w:r>
          </w:p>
        </w:tc>
        <w:tc>
          <w:tcPr>
            <w:tcW w:w="1417" w:type="dxa"/>
          </w:tcPr>
          <w:p w14:paraId="025C393D" w14:textId="77777777" w:rsidR="00700AB0" w:rsidRDefault="00700AB0" w:rsidP="004802DC">
            <w:pPr>
              <w:spacing w:after="0" w:line="240" w:lineRule="auto"/>
              <w:ind w:left="0" w:right="0" w:firstLine="0"/>
              <w:rPr>
                <w:sz w:val="22"/>
                <w:szCs w:val="22"/>
              </w:rPr>
            </w:pPr>
            <w:r>
              <w:rPr>
                <w:sz w:val="22"/>
                <w:szCs w:val="22"/>
              </w:rPr>
              <w:t>£190.45</w:t>
            </w:r>
          </w:p>
        </w:tc>
        <w:tc>
          <w:tcPr>
            <w:tcW w:w="1134" w:type="dxa"/>
          </w:tcPr>
          <w:p w14:paraId="270C92B5" w14:textId="77777777" w:rsidR="00700AB0" w:rsidRDefault="00700AB0" w:rsidP="004802DC">
            <w:pPr>
              <w:spacing w:after="0" w:line="240" w:lineRule="auto"/>
              <w:ind w:left="0" w:right="0" w:firstLine="0"/>
              <w:rPr>
                <w:sz w:val="22"/>
                <w:szCs w:val="22"/>
              </w:rPr>
            </w:pPr>
            <w:r>
              <w:rPr>
                <w:sz w:val="22"/>
                <w:szCs w:val="22"/>
              </w:rPr>
              <w:t>DD</w:t>
            </w:r>
          </w:p>
        </w:tc>
      </w:tr>
      <w:tr w:rsidR="00700AB0" w:rsidRPr="00A15513" w14:paraId="077346F6" w14:textId="77777777" w:rsidTr="004802DC">
        <w:tc>
          <w:tcPr>
            <w:tcW w:w="3261" w:type="dxa"/>
          </w:tcPr>
          <w:p w14:paraId="4367E800" w14:textId="77777777" w:rsidR="00700AB0" w:rsidRDefault="00700AB0" w:rsidP="004802DC">
            <w:pPr>
              <w:spacing w:after="0" w:line="240" w:lineRule="auto"/>
              <w:ind w:left="0" w:right="0" w:firstLine="0"/>
              <w:rPr>
                <w:sz w:val="22"/>
                <w:szCs w:val="22"/>
              </w:rPr>
            </w:pPr>
            <w:r>
              <w:rPr>
                <w:sz w:val="22"/>
                <w:szCs w:val="22"/>
              </w:rPr>
              <w:t>HMRC</w:t>
            </w:r>
          </w:p>
        </w:tc>
        <w:tc>
          <w:tcPr>
            <w:tcW w:w="3260" w:type="dxa"/>
          </w:tcPr>
          <w:p w14:paraId="043C2B82" w14:textId="77777777" w:rsidR="00700AB0" w:rsidRDefault="00700AB0" w:rsidP="004802DC">
            <w:pPr>
              <w:spacing w:after="0" w:line="240" w:lineRule="auto"/>
              <w:ind w:left="0" w:right="0" w:firstLine="0"/>
              <w:rPr>
                <w:sz w:val="22"/>
                <w:szCs w:val="22"/>
              </w:rPr>
            </w:pPr>
            <w:r>
              <w:rPr>
                <w:sz w:val="22"/>
                <w:szCs w:val="22"/>
              </w:rPr>
              <w:t>PAYE and NI</w:t>
            </w:r>
          </w:p>
        </w:tc>
        <w:tc>
          <w:tcPr>
            <w:tcW w:w="1417" w:type="dxa"/>
          </w:tcPr>
          <w:p w14:paraId="135DD619" w14:textId="77777777" w:rsidR="00700AB0" w:rsidRDefault="00700AB0" w:rsidP="004802DC">
            <w:pPr>
              <w:spacing w:after="0" w:line="240" w:lineRule="auto"/>
              <w:ind w:left="0" w:right="0" w:firstLine="0"/>
              <w:rPr>
                <w:sz w:val="22"/>
                <w:szCs w:val="22"/>
              </w:rPr>
            </w:pPr>
            <w:r>
              <w:rPr>
                <w:sz w:val="22"/>
                <w:szCs w:val="22"/>
              </w:rPr>
              <w:t>£452.66</w:t>
            </w:r>
          </w:p>
        </w:tc>
        <w:tc>
          <w:tcPr>
            <w:tcW w:w="1134" w:type="dxa"/>
          </w:tcPr>
          <w:p w14:paraId="11EB3595" w14:textId="77777777" w:rsidR="00700AB0" w:rsidRDefault="00700AB0" w:rsidP="004802DC">
            <w:pPr>
              <w:spacing w:after="0" w:line="240" w:lineRule="auto"/>
              <w:ind w:left="0" w:right="0" w:firstLine="0"/>
              <w:rPr>
                <w:sz w:val="22"/>
                <w:szCs w:val="22"/>
              </w:rPr>
            </w:pPr>
            <w:r>
              <w:rPr>
                <w:sz w:val="22"/>
                <w:szCs w:val="22"/>
              </w:rPr>
              <w:t>BACS</w:t>
            </w:r>
          </w:p>
        </w:tc>
      </w:tr>
    </w:tbl>
    <w:p w14:paraId="6C75F6D3" w14:textId="19705775" w:rsidR="00700AB0" w:rsidRPr="004802DC" w:rsidRDefault="004802DC" w:rsidP="00700AB0">
      <w:pPr>
        <w:spacing w:after="0"/>
        <w:ind w:left="0" w:right="0" w:firstLine="0"/>
        <w:rPr>
          <w:sz w:val="22"/>
          <w:szCs w:val="22"/>
        </w:rPr>
      </w:pPr>
      <w:r>
        <w:rPr>
          <w:b/>
          <w:bCs/>
          <w:sz w:val="22"/>
          <w:szCs w:val="22"/>
        </w:rPr>
        <w:br w:type="textWrapping" w:clear="all"/>
      </w:r>
      <w:r w:rsidRPr="004802DC">
        <w:rPr>
          <w:sz w:val="22"/>
          <w:szCs w:val="22"/>
        </w:rPr>
        <w:t>It was resolved that the payments be made.</w:t>
      </w:r>
    </w:p>
    <w:p w14:paraId="47338C44" w14:textId="77777777" w:rsidR="004802DC" w:rsidRPr="00703797" w:rsidRDefault="004802DC" w:rsidP="00700AB0">
      <w:pPr>
        <w:spacing w:after="0"/>
        <w:ind w:left="0" w:right="0" w:firstLine="0"/>
        <w:rPr>
          <w:b/>
          <w:bCs/>
          <w:sz w:val="22"/>
          <w:szCs w:val="22"/>
        </w:rPr>
      </w:pPr>
    </w:p>
    <w:p w14:paraId="048AE3FB" w14:textId="0408C738" w:rsidR="00700AB0" w:rsidRPr="00703797" w:rsidRDefault="00700AB0" w:rsidP="00700AB0">
      <w:pPr>
        <w:spacing w:after="0"/>
        <w:ind w:left="0" w:right="0" w:firstLine="0"/>
        <w:rPr>
          <w:b/>
          <w:bCs/>
          <w:sz w:val="22"/>
          <w:szCs w:val="22"/>
        </w:rPr>
      </w:pPr>
      <w:r>
        <w:rPr>
          <w:b/>
          <w:bCs/>
          <w:sz w:val="22"/>
          <w:szCs w:val="22"/>
        </w:rPr>
        <w:t>3</w:t>
      </w:r>
      <w:r w:rsidRPr="00703797">
        <w:rPr>
          <w:b/>
          <w:bCs/>
          <w:sz w:val="22"/>
          <w:szCs w:val="22"/>
        </w:rPr>
        <w:t>7</w:t>
      </w:r>
      <w:r>
        <w:rPr>
          <w:b/>
          <w:bCs/>
          <w:sz w:val="22"/>
          <w:szCs w:val="22"/>
        </w:rPr>
        <w:t xml:space="preserve">/25 </w:t>
      </w:r>
      <w:r w:rsidRPr="00703797">
        <w:rPr>
          <w:b/>
          <w:bCs/>
          <w:sz w:val="22"/>
          <w:szCs w:val="22"/>
        </w:rPr>
        <w:t>To consider the reports from the parish council representatives on committees, working groups and outside bodies.</w:t>
      </w:r>
    </w:p>
    <w:p w14:paraId="5F58DA3D" w14:textId="570CE015" w:rsidR="00700AB0" w:rsidRDefault="00700AB0" w:rsidP="004802DC">
      <w:pPr>
        <w:spacing w:after="0"/>
        <w:ind w:left="0" w:right="0" w:firstLine="0"/>
        <w:rPr>
          <w:sz w:val="22"/>
          <w:szCs w:val="22"/>
        </w:rPr>
      </w:pPr>
      <w:r w:rsidRPr="004802DC">
        <w:rPr>
          <w:sz w:val="22"/>
          <w:szCs w:val="22"/>
        </w:rPr>
        <w:t xml:space="preserve">Resident’s Association </w:t>
      </w:r>
      <w:r w:rsidR="009E0898">
        <w:rPr>
          <w:sz w:val="22"/>
          <w:szCs w:val="22"/>
        </w:rPr>
        <w:t>report – St Helen’s BC events representatives attended the</w:t>
      </w:r>
      <w:r w:rsidR="0087530E">
        <w:rPr>
          <w:sz w:val="22"/>
          <w:szCs w:val="22"/>
        </w:rPr>
        <w:t xml:space="preserve"> association’s</w:t>
      </w:r>
      <w:r w:rsidR="009E0898">
        <w:rPr>
          <w:sz w:val="22"/>
          <w:szCs w:val="22"/>
        </w:rPr>
        <w:t xml:space="preserve"> meeting and explained that any event with under 1,000 attendees needs an application submitting 3 months before the event and for over 1,000 attendees 9 months is required. The association have asked for the parish council to order and pay for the toilets for the VE celebrations. This will be placed on the April agenda for resolution.</w:t>
      </w:r>
    </w:p>
    <w:p w14:paraId="4F550570" w14:textId="13500BB0" w:rsidR="00BF759A" w:rsidRPr="004802DC" w:rsidRDefault="00BF759A" w:rsidP="004802DC">
      <w:pPr>
        <w:spacing w:after="0"/>
        <w:ind w:left="0" w:right="0" w:firstLine="0"/>
        <w:rPr>
          <w:sz w:val="22"/>
          <w:szCs w:val="22"/>
        </w:rPr>
      </w:pPr>
      <w:r>
        <w:rPr>
          <w:sz w:val="22"/>
          <w:szCs w:val="22"/>
        </w:rPr>
        <w:t>T</w:t>
      </w:r>
      <w:r>
        <w:rPr>
          <w:sz w:val="22"/>
          <w:szCs w:val="22"/>
        </w:rPr>
        <w:t>he parish council resolved that until the Public Hall has material changes a fire risk assessment is not needed at this time.</w:t>
      </w:r>
    </w:p>
    <w:p w14:paraId="6EB94FFE" w14:textId="77777777" w:rsidR="00700AB0" w:rsidRDefault="00700AB0" w:rsidP="00700AB0">
      <w:pPr>
        <w:spacing w:after="0"/>
        <w:ind w:left="0" w:right="0" w:firstLine="0"/>
        <w:rPr>
          <w:b/>
          <w:bCs/>
          <w:sz w:val="22"/>
          <w:szCs w:val="22"/>
        </w:rPr>
      </w:pPr>
    </w:p>
    <w:p w14:paraId="563EAA73" w14:textId="76EF9765" w:rsidR="00700AB0" w:rsidRDefault="00700AB0" w:rsidP="00700AB0">
      <w:pPr>
        <w:spacing w:after="0"/>
        <w:ind w:left="0" w:right="0"/>
        <w:rPr>
          <w:b/>
          <w:bCs/>
          <w:sz w:val="22"/>
          <w:szCs w:val="22"/>
        </w:rPr>
      </w:pPr>
      <w:r>
        <w:rPr>
          <w:b/>
          <w:bCs/>
          <w:sz w:val="22"/>
          <w:szCs w:val="22"/>
        </w:rPr>
        <w:t>38/25 To consider the update on the Public Hall extension.</w:t>
      </w:r>
    </w:p>
    <w:p w14:paraId="2A62CB80" w14:textId="79AC4F72" w:rsidR="004802DC" w:rsidRDefault="004802DC" w:rsidP="00700AB0">
      <w:pPr>
        <w:spacing w:after="0"/>
        <w:ind w:left="0" w:right="0"/>
        <w:rPr>
          <w:sz w:val="22"/>
          <w:szCs w:val="22"/>
        </w:rPr>
      </w:pPr>
      <w:r w:rsidRPr="004802DC">
        <w:rPr>
          <w:sz w:val="22"/>
          <w:szCs w:val="22"/>
        </w:rPr>
        <w:t>The clerk presented a</w:t>
      </w:r>
      <w:r>
        <w:rPr>
          <w:sz w:val="22"/>
          <w:szCs w:val="22"/>
        </w:rPr>
        <w:t xml:space="preserve"> draft ‘reading room’ design to the full council to consider. Three quotes are required </w:t>
      </w:r>
      <w:r w:rsidR="00B473AB">
        <w:rPr>
          <w:sz w:val="22"/>
          <w:szCs w:val="22"/>
        </w:rPr>
        <w:t>from</w:t>
      </w:r>
      <w:r>
        <w:rPr>
          <w:sz w:val="22"/>
          <w:szCs w:val="22"/>
        </w:rPr>
        <w:t xml:space="preserve"> the specification to fulfil the financial regulations. The clerk will ask two more contractors to quote on the extension. Planning permission will be needed as the Public Hall does not have permitted development.</w:t>
      </w:r>
    </w:p>
    <w:p w14:paraId="108FCAD3" w14:textId="43ECEF9A" w:rsidR="004802DC" w:rsidRDefault="004802DC" w:rsidP="00700AB0">
      <w:pPr>
        <w:spacing w:after="0"/>
        <w:ind w:left="0" w:right="0"/>
        <w:rPr>
          <w:sz w:val="22"/>
          <w:szCs w:val="22"/>
        </w:rPr>
      </w:pPr>
      <w:r>
        <w:rPr>
          <w:sz w:val="22"/>
          <w:szCs w:val="22"/>
        </w:rPr>
        <w:t>It was resolved that the rotten kitchen window in the Public Hall be replaced at a cost of £560.</w:t>
      </w:r>
    </w:p>
    <w:p w14:paraId="3D1DDC43" w14:textId="77777777" w:rsidR="00700AB0" w:rsidRDefault="00700AB0" w:rsidP="00700AB0">
      <w:pPr>
        <w:spacing w:after="0"/>
        <w:ind w:left="0" w:right="0" w:firstLine="0"/>
        <w:rPr>
          <w:b/>
          <w:bCs/>
          <w:sz w:val="22"/>
          <w:szCs w:val="22"/>
        </w:rPr>
      </w:pPr>
    </w:p>
    <w:p w14:paraId="3D97D20D" w14:textId="7958845F" w:rsidR="00700AB0" w:rsidRDefault="00700AB0" w:rsidP="00700AB0">
      <w:pPr>
        <w:spacing w:after="0"/>
        <w:ind w:left="0" w:right="0"/>
        <w:rPr>
          <w:b/>
          <w:bCs/>
          <w:sz w:val="22"/>
          <w:szCs w:val="22"/>
        </w:rPr>
      </w:pPr>
      <w:r>
        <w:rPr>
          <w:b/>
          <w:bCs/>
          <w:sz w:val="22"/>
          <w:szCs w:val="22"/>
        </w:rPr>
        <w:t>39/25 To consider the update of the website and email accounts.</w:t>
      </w:r>
    </w:p>
    <w:p w14:paraId="5AC6AD50" w14:textId="33FC9744" w:rsidR="004802DC" w:rsidRPr="00AA0B64" w:rsidRDefault="004802DC" w:rsidP="00700AB0">
      <w:pPr>
        <w:spacing w:after="0"/>
        <w:ind w:left="0" w:right="0"/>
        <w:rPr>
          <w:sz w:val="22"/>
          <w:szCs w:val="22"/>
        </w:rPr>
      </w:pPr>
      <w:r w:rsidRPr="00AA0B64">
        <w:rPr>
          <w:sz w:val="22"/>
          <w:szCs w:val="22"/>
        </w:rPr>
        <w:t xml:space="preserve">It was resolved to transfer the website and email accounts to </w:t>
      </w:r>
      <w:proofErr w:type="spellStart"/>
      <w:r w:rsidRPr="00AA0B64">
        <w:rPr>
          <w:sz w:val="22"/>
          <w:szCs w:val="22"/>
        </w:rPr>
        <w:t>EasyWebsite</w:t>
      </w:r>
      <w:proofErr w:type="spellEnd"/>
      <w:r w:rsidRPr="00AA0B64">
        <w:rPr>
          <w:sz w:val="22"/>
          <w:szCs w:val="22"/>
        </w:rPr>
        <w:t xml:space="preserve"> hosts. This will also make a saving of £100 per annum on the current host fees.</w:t>
      </w:r>
    </w:p>
    <w:p w14:paraId="04622327" w14:textId="77777777" w:rsidR="00700AB0" w:rsidRDefault="00700AB0" w:rsidP="00AA0B64">
      <w:pPr>
        <w:spacing w:after="0"/>
        <w:ind w:left="0" w:right="0" w:firstLine="0"/>
        <w:rPr>
          <w:b/>
          <w:bCs/>
          <w:sz w:val="22"/>
          <w:szCs w:val="22"/>
        </w:rPr>
      </w:pPr>
    </w:p>
    <w:p w14:paraId="43EB4E42" w14:textId="7BAE25CE" w:rsidR="00700AB0" w:rsidRDefault="00700AB0" w:rsidP="003643EC">
      <w:pPr>
        <w:spacing w:after="0"/>
        <w:ind w:left="0" w:right="0"/>
        <w:rPr>
          <w:b/>
          <w:bCs/>
          <w:sz w:val="22"/>
          <w:szCs w:val="22"/>
        </w:rPr>
      </w:pPr>
      <w:r>
        <w:rPr>
          <w:b/>
          <w:bCs/>
          <w:sz w:val="22"/>
          <w:szCs w:val="22"/>
        </w:rPr>
        <w:t>40/25 To consider and adopt the grant awarding policy and the grant application form.</w:t>
      </w:r>
    </w:p>
    <w:p w14:paraId="16E8880F" w14:textId="175338B2" w:rsidR="00AA0B64" w:rsidRPr="00AA0B64" w:rsidRDefault="00AA0B64" w:rsidP="003643EC">
      <w:pPr>
        <w:spacing w:after="0"/>
        <w:ind w:left="0" w:right="0"/>
        <w:rPr>
          <w:sz w:val="22"/>
          <w:szCs w:val="22"/>
        </w:rPr>
      </w:pPr>
      <w:r w:rsidRPr="00AA0B64">
        <w:rPr>
          <w:sz w:val="22"/>
          <w:szCs w:val="22"/>
        </w:rPr>
        <w:t>It was resolved to adopt the policy and application form.</w:t>
      </w:r>
      <w:r w:rsidR="000E73C2">
        <w:rPr>
          <w:sz w:val="22"/>
          <w:szCs w:val="22"/>
        </w:rPr>
        <w:t xml:space="preserve"> </w:t>
      </w:r>
    </w:p>
    <w:p w14:paraId="35261192" w14:textId="77777777" w:rsidR="00700AB0" w:rsidRDefault="00700AB0" w:rsidP="00700AB0">
      <w:pPr>
        <w:spacing w:after="0"/>
        <w:ind w:left="0" w:right="0"/>
        <w:rPr>
          <w:b/>
          <w:bCs/>
          <w:sz w:val="22"/>
          <w:szCs w:val="22"/>
        </w:rPr>
      </w:pPr>
    </w:p>
    <w:p w14:paraId="107CCE7B" w14:textId="56EC256B" w:rsidR="00700AB0" w:rsidRDefault="00700AB0" w:rsidP="00700AB0">
      <w:pPr>
        <w:spacing w:after="0"/>
        <w:ind w:left="0" w:right="0"/>
        <w:rPr>
          <w:b/>
          <w:bCs/>
          <w:sz w:val="22"/>
          <w:szCs w:val="22"/>
        </w:rPr>
      </w:pPr>
      <w:r>
        <w:rPr>
          <w:b/>
          <w:bCs/>
          <w:sz w:val="22"/>
          <w:szCs w:val="22"/>
        </w:rPr>
        <w:t>41/25 To consider the update on the Billinge Public Hall gates, lights and CCTV.</w:t>
      </w:r>
    </w:p>
    <w:p w14:paraId="306C7303" w14:textId="034383EA" w:rsidR="00AA0B64" w:rsidRDefault="00AA0B64" w:rsidP="00700AB0">
      <w:pPr>
        <w:spacing w:after="0"/>
        <w:ind w:left="0" w:right="0"/>
        <w:rPr>
          <w:sz w:val="22"/>
          <w:szCs w:val="22"/>
        </w:rPr>
      </w:pPr>
      <w:r w:rsidRPr="00AA0B64">
        <w:rPr>
          <w:sz w:val="22"/>
          <w:szCs w:val="22"/>
        </w:rPr>
        <w:t>It was resolved to not remove the gates for</w:t>
      </w:r>
      <w:r>
        <w:rPr>
          <w:sz w:val="22"/>
          <w:szCs w:val="22"/>
        </w:rPr>
        <w:t xml:space="preserve"> </w:t>
      </w:r>
      <w:r w:rsidRPr="00AA0B64">
        <w:rPr>
          <w:sz w:val="22"/>
          <w:szCs w:val="22"/>
        </w:rPr>
        <w:t>Public Hall security</w:t>
      </w:r>
      <w:r>
        <w:rPr>
          <w:sz w:val="22"/>
          <w:szCs w:val="22"/>
        </w:rPr>
        <w:t>. The gates are not inviting to users and visitors</w:t>
      </w:r>
      <w:r w:rsidR="000E73C2">
        <w:rPr>
          <w:sz w:val="22"/>
          <w:szCs w:val="22"/>
        </w:rPr>
        <w:t>, t</w:t>
      </w:r>
      <w:r>
        <w:rPr>
          <w:sz w:val="22"/>
          <w:szCs w:val="22"/>
        </w:rPr>
        <w:t>he clerk will get costs for flower baskets to be attached to the gates and planted.</w:t>
      </w:r>
      <w:r w:rsidR="000E73C2">
        <w:rPr>
          <w:sz w:val="22"/>
          <w:szCs w:val="22"/>
        </w:rPr>
        <w:t xml:space="preserve"> CCTV will not be needed.</w:t>
      </w:r>
    </w:p>
    <w:p w14:paraId="1F0A0041" w14:textId="50286BBE" w:rsidR="00700AB0" w:rsidRDefault="000E73C2" w:rsidP="00B473AB">
      <w:pPr>
        <w:spacing w:after="0"/>
        <w:ind w:left="0" w:right="0"/>
        <w:rPr>
          <w:sz w:val="22"/>
          <w:szCs w:val="22"/>
        </w:rPr>
      </w:pPr>
      <w:r>
        <w:rPr>
          <w:sz w:val="22"/>
          <w:szCs w:val="22"/>
        </w:rPr>
        <w:t xml:space="preserve">Cllr Betts reported that an outside light has been donated </w:t>
      </w:r>
      <w:r w:rsidR="000938C9">
        <w:rPr>
          <w:sz w:val="22"/>
          <w:szCs w:val="22"/>
        </w:rPr>
        <w:t>and he c</w:t>
      </w:r>
      <w:r w:rsidR="00E242A8">
        <w:rPr>
          <w:sz w:val="22"/>
          <w:szCs w:val="22"/>
        </w:rPr>
        <w:t>an</w:t>
      </w:r>
      <w:r w:rsidR="000938C9">
        <w:rPr>
          <w:sz w:val="22"/>
          <w:szCs w:val="22"/>
        </w:rPr>
        <w:t xml:space="preserve"> get the light fitted for no charge from a certified</w:t>
      </w:r>
      <w:r w:rsidR="009E0898">
        <w:rPr>
          <w:sz w:val="22"/>
          <w:szCs w:val="22"/>
        </w:rPr>
        <w:t xml:space="preserve"> / registered</w:t>
      </w:r>
      <w:r w:rsidR="000938C9">
        <w:rPr>
          <w:sz w:val="22"/>
          <w:szCs w:val="22"/>
        </w:rPr>
        <w:t xml:space="preserve"> electrician.</w:t>
      </w:r>
    </w:p>
    <w:p w14:paraId="0D24AC81" w14:textId="77777777" w:rsidR="00B473AB" w:rsidRPr="00B473AB" w:rsidRDefault="00B473AB" w:rsidP="00B473AB">
      <w:pPr>
        <w:spacing w:after="0"/>
        <w:ind w:left="0" w:right="0"/>
        <w:rPr>
          <w:sz w:val="22"/>
          <w:szCs w:val="22"/>
        </w:rPr>
      </w:pPr>
    </w:p>
    <w:p w14:paraId="777FCC6E" w14:textId="64A58C1F" w:rsidR="00AA0B64" w:rsidRDefault="00700AB0" w:rsidP="00700AB0">
      <w:pPr>
        <w:spacing w:after="0"/>
        <w:ind w:left="0" w:right="0" w:firstLine="0"/>
        <w:rPr>
          <w:b/>
          <w:bCs/>
          <w:sz w:val="22"/>
          <w:szCs w:val="22"/>
        </w:rPr>
      </w:pPr>
      <w:r>
        <w:rPr>
          <w:b/>
          <w:bCs/>
          <w:sz w:val="22"/>
          <w:szCs w:val="22"/>
        </w:rPr>
        <w:t xml:space="preserve">42/25 </w:t>
      </w:r>
      <w:r w:rsidRPr="00703797">
        <w:rPr>
          <w:b/>
          <w:bCs/>
          <w:sz w:val="22"/>
          <w:szCs w:val="22"/>
        </w:rPr>
        <w:t>Report and correspondence (information only)</w:t>
      </w:r>
      <w:r>
        <w:rPr>
          <w:b/>
          <w:bCs/>
          <w:sz w:val="22"/>
          <w:szCs w:val="22"/>
        </w:rPr>
        <w:t>.</w:t>
      </w:r>
    </w:p>
    <w:p w14:paraId="37CB4306" w14:textId="5C265B00" w:rsidR="00700AB0" w:rsidRDefault="00B473AB" w:rsidP="00700AB0">
      <w:pPr>
        <w:spacing w:after="0"/>
        <w:ind w:left="0" w:right="0" w:firstLine="0"/>
        <w:rPr>
          <w:sz w:val="22"/>
          <w:szCs w:val="22"/>
        </w:rPr>
      </w:pPr>
      <w:r>
        <w:rPr>
          <w:sz w:val="22"/>
          <w:szCs w:val="22"/>
        </w:rPr>
        <w:t>None.</w:t>
      </w:r>
    </w:p>
    <w:p w14:paraId="6A3A30AB" w14:textId="77777777" w:rsidR="00B473AB" w:rsidRPr="00703797" w:rsidRDefault="00B473AB" w:rsidP="00700AB0">
      <w:pPr>
        <w:spacing w:after="0"/>
        <w:ind w:left="0" w:right="0" w:firstLine="0"/>
        <w:rPr>
          <w:sz w:val="22"/>
          <w:szCs w:val="22"/>
        </w:rPr>
      </w:pPr>
    </w:p>
    <w:p w14:paraId="0BD708DC" w14:textId="07068D7C" w:rsidR="00700AB0" w:rsidRPr="00703797" w:rsidRDefault="00700AB0" w:rsidP="00700AB0">
      <w:pPr>
        <w:spacing w:after="0"/>
        <w:ind w:left="0" w:right="0"/>
        <w:rPr>
          <w:b/>
          <w:bCs/>
          <w:sz w:val="22"/>
          <w:szCs w:val="22"/>
        </w:rPr>
      </w:pPr>
      <w:r>
        <w:rPr>
          <w:b/>
          <w:bCs/>
          <w:sz w:val="22"/>
          <w:szCs w:val="22"/>
        </w:rPr>
        <w:t xml:space="preserve">43/25 </w:t>
      </w:r>
      <w:r w:rsidRPr="00703797">
        <w:rPr>
          <w:b/>
          <w:bCs/>
          <w:sz w:val="22"/>
          <w:szCs w:val="22"/>
        </w:rPr>
        <w:t>Date and time of the next meeting</w:t>
      </w:r>
      <w:r>
        <w:rPr>
          <w:b/>
          <w:bCs/>
          <w:sz w:val="22"/>
          <w:szCs w:val="22"/>
        </w:rPr>
        <w:t>s</w:t>
      </w:r>
      <w:r w:rsidRPr="00703797">
        <w:rPr>
          <w:b/>
          <w:bCs/>
          <w:sz w:val="22"/>
          <w:szCs w:val="22"/>
        </w:rPr>
        <w:t>.</w:t>
      </w:r>
    </w:p>
    <w:p w14:paraId="7807F657" w14:textId="77777777" w:rsidR="009E0898" w:rsidRDefault="00942B16" w:rsidP="009E0898">
      <w:pPr>
        <w:spacing w:after="0"/>
        <w:ind w:left="0" w:right="0"/>
        <w:rPr>
          <w:sz w:val="22"/>
          <w:szCs w:val="22"/>
        </w:rPr>
      </w:pPr>
      <w:r w:rsidRPr="00942B16">
        <w:rPr>
          <w:sz w:val="22"/>
          <w:szCs w:val="22"/>
        </w:rPr>
        <w:t>Monday 14</w:t>
      </w:r>
      <w:r w:rsidRPr="00942B16">
        <w:rPr>
          <w:sz w:val="22"/>
          <w:szCs w:val="22"/>
          <w:vertAlign w:val="superscript"/>
        </w:rPr>
        <w:t>th</w:t>
      </w:r>
      <w:r w:rsidRPr="00942B16">
        <w:rPr>
          <w:sz w:val="22"/>
          <w:szCs w:val="22"/>
        </w:rPr>
        <w:t> April 202</w:t>
      </w:r>
      <w:r w:rsidR="00D55DF3">
        <w:rPr>
          <w:sz w:val="22"/>
          <w:szCs w:val="22"/>
        </w:rPr>
        <w:t>5</w:t>
      </w:r>
      <w:r w:rsidRPr="00942B16">
        <w:rPr>
          <w:sz w:val="22"/>
          <w:szCs w:val="22"/>
        </w:rPr>
        <w:t xml:space="preserve"> at 7.30pm.</w:t>
      </w:r>
    </w:p>
    <w:p w14:paraId="5211974E" w14:textId="77F7C9DC" w:rsidR="00942B16" w:rsidRPr="00483808" w:rsidRDefault="00942B16" w:rsidP="00483808">
      <w:pPr>
        <w:pStyle w:val="NoSpacing"/>
        <w:ind w:left="0" w:firstLine="0"/>
        <w:rPr>
          <w:sz w:val="22"/>
          <w:szCs w:val="22"/>
        </w:rPr>
      </w:pPr>
      <w:r w:rsidRPr="00483808">
        <w:rPr>
          <w:sz w:val="22"/>
          <w:szCs w:val="22"/>
        </w:rPr>
        <w:t>Monday 19</w:t>
      </w:r>
      <w:r w:rsidRPr="00483808">
        <w:rPr>
          <w:sz w:val="22"/>
          <w:szCs w:val="22"/>
          <w:vertAlign w:val="superscript"/>
        </w:rPr>
        <w:t>th</w:t>
      </w:r>
      <w:r w:rsidRPr="00483808">
        <w:rPr>
          <w:sz w:val="22"/>
          <w:szCs w:val="22"/>
        </w:rPr>
        <w:t> May 202</w:t>
      </w:r>
      <w:r w:rsidR="00D55DF3" w:rsidRPr="00483808">
        <w:rPr>
          <w:sz w:val="22"/>
          <w:szCs w:val="22"/>
        </w:rPr>
        <w:t>5</w:t>
      </w:r>
      <w:r w:rsidRPr="00483808">
        <w:rPr>
          <w:sz w:val="22"/>
          <w:szCs w:val="22"/>
        </w:rPr>
        <w:t xml:space="preserve"> at 7.30pm.</w:t>
      </w:r>
    </w:p>
    <w:p w14:paraId="5C93CCB7" w14:textId="17BC466C" w:rsidR="00156ED3" w:rsidRPr="00483808" w:rsidRDefault="00483808" w:rsidP="00483808">
      <w:pPr>
        <w:pStyle w:val="NoSpacing"/>
        <w:ind w:left="0" w:firstLine="0"/>
        <w:rPr>
          <w:bCs/>
          <w:sz w:val="22"/>
          <w:szCs w:val="22"/>
        </w:rPr>
      </w:pPr>
      <w:r w:rsidRPr="00483808">
        <w:rPr>
          <w:bCs/>
          <w:sz w:val="22"/>
          <w:szCs w:val="22"/>
        </w:rPr>
        <w:lastRenderedPageBreak/>
        <w:t>Monday 16</w:t>
      </w:r>
      <w:r w:rsidRPr="00483808">
        <w:rPr>
          <w:bCs/>
          <w:sz w:val="22"/>
          <w:szCs w:val="22"/>
          <w:vertAlign w:val="superscript"/>
        </w:rPr>
        <w:t>th</w:t>
      </w:r>
      <w:r w:rsidRPr="00483808">
        <w:rPr>
          <w:bCs/>
          <w:sz w:val="22"/>
          <w:szCs w:val="22"/>
        </w:rPr>
        <w:t xml:space="preserve"> June 2025 at 7.30pm.</w:t>
      </w:r>
    </w:p>
    <w:p w14:paraId="7527DC1A" w14:textId="0415FF0D" w:rsidR="00483808" w:rsidRPr="00483808" w:rsidRDefault="00483808" w:rsidP="00483808">
      <w:pPr>
        <w:pStyle w:val="NoSpacing"/>
        <w:ind w:left="0" w:firstLine="0"/>
        <w:rPr>
          <w:bCs/>
          <w:sz w:val="22"/>
          <w:szCs w:val="22"/>
        </w:rPr>
      </w:pPr>
      <w:r w:rsidRPr="00483808">
        <w:rPr>
          <w:bCs/>
          <w:sz w:val="22"/>
          <w:szCs w:val="22"/>
        </w:rPr>
        <w:t>Monday 21</w:t>
      </w:r>
      <w:r w:rsidRPr="00483808">
        <w:rPr>
          <w:bCs/>
          <w:sz w:val="22"/>
          <w:szCs w:val="22"/>
          <w:vertAlign w:val="superscript"/>
        </w:rPr>
        <w:t>st</w:t>
      </w:r>
      <w:r w:rsidRPr="00483808">
        <w:rPr>
          <w:bCs/>
          <w:sz w:val="22"/>
          <w:szCs w:val="22"/>
        </w:rPr>
        <w:t xml:space="preserve"> July 2025 at 7.30pm.</w:t>
      </w:r>
    </w:p>
    <w:p w14:paraId="4096C890" w14:textId="4B0D48AF" w:rsidR="00483808" w:rsidRPr="00483808" w:rsidRDefault="00483808" w:rsidP="00483808">
      <w:pPr>
        <w:pStyle w:val="NoSpacing"/>
        <w:ind w:left="0" w:firstLine="0"/>
        <w:rPr>
          <w:bCs/>
          <w:sz w:val="22"/>
          <w:szCs w:val="22"/>
        </w:rPr>
      </w:pPr>
      <w:r w:rsidRPr="00483808">
        <w:rPr>
          <w:bCs/>
          <w:sz w:val="22"/>
          <w:szCs w:val="22"/>
        </w:rPr>
        <w:t>Monday 15</w:t>
      </w:r>
      <w:r w:rsidRPr="00483808">
        <w:rPr>
          <w:bCs/>
          <w:sz w:val="22"/>
          <w:szCs w:val="22"/>
          <w:vertAlign w:val="superscript"/>
        </w:rPr>
        <w:t>th</w:t>
      </w:r>
      <w:r w:rsidRPr="00483808">
        <w:rPr>
          <w:bCs/>
          <w:sz w:val="22"/>
          <w:szCs w:val="22"/>
        </w:rPr>
        <w:t xml:space="preserve"> September at 7.30pm.</w:t>
      </w:r>
    </w:p>
    <w:p w14:paraId="3793D03E" w14:textId="27A619D1" w:rsidR="00483808" w:rsidRPr="00483808" w:rsidRDefault="00483808" w:rsidP="00483808">
      <w:pPr>
        <w:pStyle w:val="NoSpacing"/>
        <w:ind w:left="0" w:firstLine="0"/>
        <w:rPr>
          <w:bCs/>
          <w:sz w:val="22"/>
          <w:szCs w:val="22"/>
        </w:rPr>
      </w:pPr>
      <w:r w:rsidRPr="00483808">
        <w:rPr>
          <w:bCs/>
          <w:sz w:val="22"/>
          <w:szCs w:val="22"/>
        </w:rPr>
        <w:t>Monday 20</w:t>
      </w:r>
      <w:r w:rsidRPr="00483808">
        <w:rPr>
          <w:bCs/>
          <w:sz w:val="22"/>
          <w:szCs w:val="22"/>
          <w:vertAlign w:val="superscript"/>
        </w:rPr>
        <w:t>th</w:t>
      </w:r>
      <w:r w:rsidRPr="00483808">
        <w:rPr>
          <w:bCs/>
          <w:sz w:val="22"/>
          <w:szCs w:val="22"/>
        </w:rPr>
        <w:t xml:space="preserve"> October at 7.30pm.</w:t>
      </w:r>
    </w:p>
    <w:p w14:paraId="3BA51BC4" w14:textId="5F5F48C6" w:rsidR="00483808" w:rsidRPr="00483808" w:rsidRDefault="00483808" w:rsidP="00483808">
      <w:pPr>
        <w:pStyle w:val="NoSpacing"/>
        <w:ind w:left="0" w:firstLine="0"/>
        <w:rPr>
          <w:bCs/>
          <w:sz w:val="22"/>
          <w:szCs w:val="22"/>
        </w:rPr>
      </w:pPr>
      <w:r w:rsidRPr="00483808">
        <w:rPr>
          <w:bCs/>
          <w:sz w:val="22"/>
          <w:szCs w:val="22"/>
        </w:rPr>
        <w:t>Monday 17</w:t>
      </w:r>
      <w:r w:rsidRPr="00483808">
        <w:rPr>
          <w:bCs/>
          <w:sz w:val="22"/>
          <w:szCs w:val="22"/>
          <w:vertAlign w:val="superscript"/>
        </w:rPr>
        <w:t>th</w:t>
      </w:r>
      <w:r w:rsidRPr="00483808">
        <w:rPr>
          <w:bCs/>
          <w:sz w:val="22"/>
          <w:szCs w:val="22"/>
        </w:rPr>
        <w:t xml:space="preserve"> November at 7.30pm.</w:t>
      </w:r>
    </w:p>
    <w:p w14:paraId="3F0F652C" w14:textId="0385FB86" w:rsidR="00483808" w:rsidRPr="00483808" w:rsidRDefault="00483808" w:rsidP="00483808">
      <w:pPr>
        <w:pStyle w:val="NoSpacing"/>
        <w:ind w:left="0" w:firstLine="0"/>
        <w:rPr>
          <w:bCs/>
          <w:sz w:val="22"/>
          <w:szCs w:val="22"/>
        </w:rPr>
      </w:pPr>
      <w:r w:rsidRPr="00483808">
        <w:rPr>
          <w:bCs/>
          <w:sz w:val="22"/>
          <w:szCs w:val="22"/>
        </w:rPr>
        <w:t>Monday 15</w:t>
      </w:r>
      <w:r w:rsidRPr="00483808">
        <w:rPr>
          <w:bCs/>
          <w:sz w:val="22"/>
          <w:szCs w:val="22"/>
          <w:vertAlign w:val="superscript"/>
        </w:rPr>
        <w:t>th</w:t>
      </w:r>
      <w:r w:rsidRPr="00483808">
        <w:rPr>
          <w:bCs/>
          <w:sz w:val="22"/>
          <w:szCs w:val="22"/>
        </w:rPr>
        <w:t xml:space="preserve"> December at 7.30pm.</w:t>
      </w:r>
    </w:p>
    <w:p w14:paraId="4712AC5E" w14:textId="77777777" w:rsidR="00483808" w:rsidRPr="00483808" w:rsidRDefault="00483808" w:rsidP="00483808">
      <w:pPr>
        <w:pStyle w:val="NoSpacing"/>
        <w:rPr>
          <w:bCs/>
          <w:sz w:val="22"/>
          <w:szCs w:val="22"/>
        </w:rPr>
      </w:pPr>
    </w:p>
    <w:p w14:paraId="072BC1AE" w14:textId="77777777" w:rsidR="00483808" w:rsidRPr="00483808" w:rsidRDefault="00483808" w:rsidP="00483808">
      <w:pPr>
        <w:pStyle w:val="NoSpacing"/>
        <w:rPr>
          <w:bCs/>
        </w:rPr>
      </w:pPr>
    </w:p>
    <w:p w14:paraId="608DC5B2" w14:textId="77777777" w:rsidR="00156ED3" w:rsidRPr="005C490C" w:rsidRDefault="00156ED3" w:rsidP="005F7023">
      <w:pPr>
        <w:spacing w:after="0"/>
        <w:ind w:left="0" w:right="0"/>
        <w:rPr>
          <w:b/>
          <w:sz w:val="22"/>
          <w:szCs w:val="22"/>
        </w:rPr>
      </w:pPr>
    </w:p>
    <w:p w14:paraId="0A090BDB" w14:textId="00F6E17B" w:rsidR="00A61B04" w:rsidRPr="00942B16" w:rsidRDefault="00942B16" w:rsidP="005F7023">
      <w:pPr>
        <w:spacing w:after="0" w:line="259" w:lineRule="auto"/>
        <w:ind w:left="0" w:right="0" w:firstLine="0"/>
        <w:rPr>
          <w:bCs/>
          <w:sz w:val="22"/>
          <w:szCs w:val="22"/>
        </w:rPr>
      </w:pPr>
      <w:r>
        <w:rPr>
          <w:bCs/>
          <w:sz w:val="22"/>
          <w:szCs w:val="22"/>
        </w:rPr>
        <w:t>M</w:t>
      </w:r>
      <w:r w:rsidR="00700AB0">
        <w:rPr>
          <w:bCs/>
          <w:sz w:val="22"/>
          <w:szCs w:val="22"/>
        </w:rPr>
        <w:t>e</w:t>
      </w:r>
      <w:r>
        <w:rPr>
          <w:bCs/>
          <w:sz w:val="22"/>
          <w:szCs w:val="22"/>
        </w:rPr>
        <w:t xml:space="preserve">eting closed at </w:t>
      </w:r>
      <w:r w:rsidR="009E0898">
        <w:rPr>
          <w:bCs/>
          <w:sz w:val="22"/>
          <w:szCs w:val="22"/>
        </w:rPr>
        <w:t>8.50</w:t>
      </w:r>
      <w:r>
        <w:rPr>
          <w:bCs/>
          <w:sz w:val="22"/>
          <w:szCs w:val="22"/>
        </w:rPr>
        <w:t>pm</w:t>
      </w:r>
    </w:p>
    <w:sectPr w:rsidR="00A61B04" w:rsidRPr="00942B16">
      <w:pgSz w:w="11906" w:h="16838"/>
      <w:pgMar w:top="1483" w:right="621"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
  </w:num>
  <w:num w:numId="2" w16cid:durableId="1000280495">
    <w:abstractNumId w:val="5"/>
  </w:num>
  <w:num w:numId="3" w16cid:durableId="1509639219">
    <w:abstractNumId w:val="0"/>
  </w:num>
  <w:num w:numId="4" w16cid:durableId="1179079434">
    <w:abstractNumId w:val="6"/>
  </w:num>
  <w:num w:numId="5" w16cid:durableId="84693282">
    <w:abstractNumId w:val="2"/>
  </w:num>
  <w:num w:numId="6" w16cid:durableId="1618371413">
    <w:abstractNumId w:val="3"/>
  </w:num>
  <w:num w:numId="7" w16cid:durableId="1892229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1339E"/>
    <w:rsid w:val="00022A1D"/>
    <w:rsid w:val="00033A3C"/>
    <w:rsid w:val="00045A26"/>
    <w:rsid w:val="00051AF6"/>
    <w:rsid w:val="000938C9"/>
    <w:rsid w:val="000D0445"/>
    <w:rsid w:val="000E694E"/>
    <w:rsid w:val="000E73C2"/>
    <w:rsid w:val="000F363B"/>
    <w:rsid w:val="00121387"/>
    <w:rsid w:val="0012182B"/>
    <w:rsid w:val="00135244"/>
    <w:rsid w:val="00140E16"/>
    <w:rsid w:val="00156ED3"/>
    <w:rsid w:val="00191EAB"/>
    <w:rsid w:val="00193451"/>
    <w:rsid w:val="001A3A35"/>
    <w:rsid w:val="001B676A"/>
    <w:rsid w:val="001E6635"/>
    <w:rsid w:val="001E7087"/>
    <w:rsid w:val="001F0AC9"/>
    <w:rsid w:val="001F41D3"/>
    <w:rsid w:val="00215F06"/>
    <w:rsid w:val="00241D61"/>
    <w:rsid w:val="00251809"/>
    <w:rsid w:val="00253387"/>
    <w:rsid w:val="00280445"/>
    <w:rsid w:val="002A00C3"/>
    <w:rsid w:val="002B3C1E"/>
    <w:rsid w:val="002B53A2"/>
    <w:rsid w:val="002B699A"/>
    <w:rsid w:val="002D3E18"/>
    <w:rsid w:val="002F62C2"/>
    <w:rsid w:val="00360952"/>
    <w:rsid w:val="003643EC"/>
    <w:rsid w:val="00373464"/>
    <w:rsid w:val="00374300"/>
    <w:rsid w:val="003D5D4D"/>
    <w:rsid w:val="003E15B0"/>
    <w:rsid w:val="003E2977"/>
    <w:rsid w:val="003F610B"/>
    <w:rsid w:val="00417A8B"/>
    <w:rsid w:val="004470B2"/>
    <w:rsid w:val="004802DC"/>
    <w:rsid w:val="00483808"/>
    <w:rsid w:val="004C58A0"/>
    <w:rsid w:val="004E2C41"/>
    <w:rsid w:val="004E490F"/>
    <w:rsid w:val="004F32F3"/>
    <w:rsid w:val="00506DCA"/>
    <w:rsid w:val="00520E35"/>
    <w:rsid w:val="00525ED2"/>
    <w:rsid w:val="00530111"/>
    <w:rsid w:val="00564BD2"/>
    <w:rsid w:val="005933D1"/>
    <w:rsid w:val="005A781C"/>
    <w:rsid w:val="005B3C2B"/>
    <w:rsid w:val="005C490C"/>
    <w:rsid w:val="005D5048"/>
    <w:rsid w:val="005D6AFC"/>
    <w:rsid w:val="005D6E55"/>
    <w:rsid w:val="005F1BFC"/>
    <w:rsid w:val="005F7023"/>
    <w:rsid w:val="005F736A"/>
    <w:rsid w:val="0060135D"/>
    <w:rsid w:val="006179EF"/>
    <w:rsid w:val="0063052B"/>
    <w:rsid w:val="0063070A"/>
    <w:rsid w:val="00647034"/>
    <w:rsid w:val="00660C61"/>
    <w:rsid w:val="0066241F"/>
    <w:rsid w:val="00677F46"/>
    <w:rsid w:val="006B18DB"/>
    <w:rsid w:val="006B5F52"/>
    <w:rsid w:val="006D1B2E"/>
    <w:rsid w:val="006F31AE"/>
    <w:rsid w:val="006F7222"/>
    <w:rsid w:val="00700AB0"/>
    <w:rsid w:val="0072242B"/>
    <w:rsid w:val="00736F34"/>
    <w:rsid w:val="0075162E"/>
    <w:rsid w:val="007623FA"/>
    <w:rsid w:val="007D0DDF"/>
    <w:rsid w:val="007D1399"/>
    <w:rsid w:val="007D5EBD"/>
    <w:rsid w:val="008167CD"/>
    <w:rsid w:val="0085696B"/>
    <w:rsid w:val="0087530E"/>
    <w:rsid w:val="0088418D"/>
    <w:rsid w:val="0089126A"/>
    <w:rsid w:val="008915DC"/>
    <w:rsid w:val="00912A74"/>
    <w:rsid w:val="00921B60"/>
    <w:rsid w:val="00931929"/>
    <w:rsid w:val="00932735"/>
    <w:rsid w:val="00942B16"/>
    <w:rsid w:val="009841A5"/>
    <w:rsid w:val="009910DD"/>
    <w:rsid w:val="00993D78"/>
    <w:rsid w:val="009E0898"/>
    <w:rsid w:val="009E4480"/>
    <w:rsid w:val="009E5B6E"/>
    <w:rsid w:val="00A1101E"/>
    <w:rsid w:val="00A12234"/>
    <w:rsid w:val="00A24F94"/>
    <w:rsid w:val="00A40340"/>
    <w:rsid w:val="00A44461"/>
    <w:rsid w:val="00A53F8C"/>
    <w:rsid w:val="00A57121"/>
    <w:rsid w:val="00A61B04"/>
    <w:rsid w:val="00A6701C"/>
    <w:rsid w:val="00A8547A"/>
    <w:rsid w:val="00AA0B64"/>
    <w:rsid w:val="00AA4ECF"/>
    <w:rsid w:val="00AB2D32"/>
    <w:rsid w:val="00AD0AD0"/>
    <w:rsid w:val="00B018A5"/>
    <w:rsid w:val="00B20545"/>
    <w:rsid w:val="00B20F2D"/>
    <w:rsid w:val="00B279D8"/>
    <w:rsid w:val="00B327B3"/>
    <w:rsid w:val="00B342A4"/>
    <w:rsid w:val="00B473AB"/>
    <w:rsid w:val="00B62167"/>
    <w:rsid w:val="00B84648"/>
    <w:rsid w:val="00BD21F4"/>
    <w:rsid w:val="00BE5661"/>
    <w:rsid w:val="00BF759A"/>
    <w:rsid w:val="00C067F7"/>
    <w:rsid w:val="00C219DF"/>
    <w:rsid w:val="00C3325F"/>
    <w:rsid w:val="00C33C8D"/>
    <w:rsid w:val="00C405F4"/>
    <w:rsid w:val="00C91F3A"/>
    <w:rsid w:val="00C92725"/>
    <w:rsid w:val="00CA1A48"/>
    <w:rsid w:val="00CC089F"/>
    <w:rsid w:val="00CF74FF"/>
    <w:rsid w:val="00D05A55"/>
    <w:rsid w:val="00D2083D"/>
    <w:rsid w:val="00D32310"/>
    <w:rsid w:val="00D35872"/>
    <w:rsid w:val="00D45478"/>
    <w:rsid w:val="00D55DF3"/>
    <w:rsid w:val="00D67C2A"/>
    <w:rsid w:val="00D838FD"/>
    <w:rsid w:val="00D875E3"/>
    <w:rsid w:val="00DC34FA"/>
    <w:rsid w:val="00DD180B"/>
    <w:rsid w:val="00DF06A4"/>
    <w:rsid w:val="00E06864"/>
    <w:rsid w:val="00E10FF8"/>
    <w:rsid w:val="00E242A8"/>
    <w:rsid w:val="00E72BFA"/>
    <w:rsid w:val="00E90E30"/>
    <w:rsid w:val="00EA608C"/>
    <w:rsid w:val="00F06A0F"/>
    <w:rsid w:val="00F162C7"/>
    <w:rsid w:val="00F31445"/>
    <w:rsid w:val="00F31853"/>
    <w:rsid w:val="00F454F6"/>
    <w:rsid w:val="00F60473"/>
    <w:rsid w:val="00F705B5"/>
    <w:rsid w:val="00F710A4"/>
    <w:rsid w:val="00F8075F"/>
    <w:rsid w:val="00F835E2"/>
    <w:rsid w:val="00F83A12"/>
    <w:rsid w:val="00F95C19"/>
    <w:rsid w:val="00FE3637"/>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16C4709F-3A39-46EF-8908-8F87467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2</cp:revision>
  <cp:lastPrinted>2025-03-04T10:26:00Z</cp:lastPrinted>
  <dcterms:created xsi:type="dcterms:W3CDTF">2025-04-15T07:48:00Z</dcterms:created>
  <dcterms:modified xsi:type="dcterms:W3CDTF">2025-04-15T07:48:00Z</dcterms:modified>
</cp:coreProperties>
</file>